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DEB" w:rsidRPr="00AB5B2E" w:rsidRDefault="002B1F6B" w:rsidP="00E41A50">
      <w:pPr>
        <w:spacing w:line="276" w:lineRule="auto"/>
        <w:jc w:val="center"/>
        <w:rPr>
          <w:rFonts w:ascii="Arial Narrow" w:hAnsi="Arial Narrow"/>
        </w:rPr>
      </w:pPr>
      <w:bookmarkStart w:id="0" w:name="_GoBack"/>
      <w:bookmarkEnd w:id="0"/>
      <w:r>
        <w:rPr>
          <w:rFonts w:ascii="Arial Narrow" w:hAnsi="Arial Narrow"/>
          <w:noProof/>
        </w:rPr>
        <w:pict>
          <v:shapetype id="_x0000_t202" coordsize="21600,21600" o:spt="202" path="m,l,21600r21600,l21600,xe">
            <v:stroke joinstyle="miter"/>
            <v:path gradientshapeok="t" o:connecttype="rect"/>
          </v:shapetype>
          <v:shape id="Zone de texte 1" o:spid="_x0000_s1026" type="#_x0000_t202" style="position:absolute;left:0;text-align:left;margin-left:-30.05pt;margin-top:-29.45pt;width:164.85pt;height:61.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" stroked="f">
            <v:textbox>
              <w:txbxContent>
                <w:p w:rsidR="00E46947" w:rsidRPr="006C08DA" w:rsidRDefault="00E46947" w:rsidP="00E46947">
                  <w:pPr>
                    <w:jc w:val="center"/>
                    <w:rPr>
                      <w:rFonts w:ascii="Century Gothic" w:hAnsi="Century Gothic" w:cs="Arial"/>
                      <w:b/>
                      <w:sz w:val="20"/>
                      <w:szCs w:val="20"/>
                    </w:rPr>
                  </w:pPr>
                  <w:r w:rsidRPr="006C08DA">
                    <w:rPr>
                      <w:rFonts w:ascii="Century Gothic" w:hAnsi="Century Gothic" w:cs="Arial"/>
                      <w:b/>
                      <w:sz w:val="20"/>
                      <w:szCs w:val="20"/>
                    </w:rPr>
                    <w:t>REPUBLIQUE DU BENIN</w:t>
                  </w:r>
                </w:p>
                <w:p w:rsidR="00E46947" w:rsidRDefault="00E46947" w:rsidP="00E46947">
                  <w:pPr>
                    <w:jc w:val="center"/>
                    <w:rPr>
                      <w:rFonts w:ascii="Century Gothic" w:hAnsi="Century Gothic" w:cs="Arial"/>
                      <w:b/>
                      <w:sz w:val="20"/>
                      <w:szCs w:val="20"/>
                    </w:rPr>
                  </w:pPr>
                  <w:r>
                    <w:rPr>
                      <w:rFonts w:ascii="Century Gothic" w:hAnsi="Century Gothic" w:cs="Arial"/>
                      <w:b/>
                      <w:sz w:val="20"/>
                      <w:szCs w:val="20"/>
                    </w:rPr>
                    <w:t xml:space="preserve">Commune/Agence </w:t>
                  </w:r>
                  <w:r w:rsidR="004D3A65">
                    <w:rPr>
                      <w:rFonts w:ascii="Century Gothic" w:hAnsi="Century Gothic" w:cs="Arial"/>
                      <w:b/>
                      <w:sz w:val="20"/>
                      <w:szCs w:val="20"/>
                    </w:rPr>
                    <w:t>/</w:t>
                  </w:r>
                  <w:r>
                    <w:rPr>
                      <w:rFonts w:ascii="Century Gothic" w:hAnsi="Century Gothic" w:cs="Arial"/>
                      <w:b/>
                      <w:sz w:val="20"/>
                      <w:szCs w:val="20"/>
                    </w:rPr>
                    <w:t xml:space="preserve"> Office/Société/…</w:t>
                  </w:r>
                </w:p>
                <w:p w:rsidR="00E46947" w:rsidRPr="006C08DA" w:rsidRDefault="00E46947" w:rsidP="00E46947">
                  <w:pPr>
                    <w:jc w:val="center"/>
                    <w:rPr>
                      <w:rFonts w:ascii="Century Gothic" w:hAnsi="Century Gothic" w:cs="Arial"/>
                      <w:b/>
                      <w:sz w:val="20"/>
                      <w:szCs w:val="20"/>
                    </w:rPr>
                  </w:pPr>
                  <w:r>
                    <w:rPr>
                      <w:rFonts w:ascii="Century Gothic" w:hAnsi="Century Gothic" w:cs="Arial"/>
                      <w:b/>
                      <w:sz w:val="20"/>
                      <w:szCs w:val="20"/>
                    </w:rPr>
                    <w:t>-----</w:t>
                  </w:r>
                </w:p>
                <w:p w:rsidR="00E46947" w:rsidRPr="006C08DA" w:rsidRDefault="00E46947" w:rsidP="00E46947">
                  <w:pPr>
                    <w:jc w:val="center"/>
                    <w:rPr>
                      <w:rFonts w:ascii="Century Gothic" w:hAnsi="Century Gothic"/>
                      <w:b/>
                      <w:sz w:val="20"/>
                      <w:szCs w:val="20"/>
                    </w:rPr>
                  </w:pPr>
                </w:p>
              </w:txbxContent>
            </v:textbox>
          </v:shape>
        </w:pict>
      </w:r>
    </w:p>
    <w:p w:rsidR="00043DEB" w:rsidRPr="00AB5B2E" w:rsidRDefault="00043DEB" w:rsidP="00E41A50">
      <w:pPr>
        <w:spacing w:line="276" w:lineRule="auto"/>
        <w:jc w:val="center"/>
        <w:rPr>
          <w:rFonts w:ascii="Arial Narrow" w:hAnsi="Arial Narrow"/>
          <w:b/>
          <w:lang w:val="en-US"/>
        </w:rPr>
      </w:pPr>
    </w:p>
    <w:p w:rsidR="00043DEB" w:rsidRPr="00AB5B2E" w:rsidRDefault="00043DEB" w:rsidP="00E41A50">
      <w:pPr>
        <w:spacing w:line="276" w:lineRule="auto"/>
        <w:jc w:val="center"/>
        <w:rPr>
          <w:rFonts w:ascii="Arial Narrow" w:hAnsi="Arial Narrow"/>
          <w:b/>
          <w:lang w:val="en-US"/>
        </w:rPr>
      </w:pPr>
    </w:p>
    <w:p w:rsidR="00E46947" w:rsidRPr="00AB5B2E" w:rsidRDefault="00E46947" w:rsidP="00224366">
      <w:pPr>
        <w:spacing w:after="200" w:line="276" w:lineRule="auto"/>
        <w:jc w:val="center"/>
        <w:rPr>
          <w:rFonts w:ascii="Arial Narrow" w:hAnsi="Arial Narrow"/>
          <w:b/>
        </w:rPr>
      </w:pPr>
      <w:r w:rsidRPr="00AB5B2E">
        <w:rPr>
          <w:rFonts w:ascii="Arial Narrow" w:hAnsi="Arial Narrow"/>
          <w:b/>
        </w:rPr>
        <w:t xml:space="preserve">ARRETE/DECISION N° </w:t>
      </w:r>
      <w:r w:rsidR="00900B8B" w:rsidRPr="00AB5B2E">
        <w:rPr>
          <w:rFonts w:ascii="Arial Narrow" w:hAnsi="Arial Narrow"/>
          <w:b/>
        </w:rPr>
        <w:t>2022</w:t>
      </w:r>
      <w:r w:rsidRPr="00AB5B2E">
        <w:rPr>
          <w:rFonts w:ascii="Arial Narrow" w:hAnsi="Arial Narrow"/>
          <w:b/>
        </w:rPr>
        <w:t>-…</w:t>
      </w:r>
      <w:proofErr w:type="gramStart"/>
      <w:r w:rsidRPr="00AB5B2E">
        <w:rPr>
          <w:rFonts w:ascii="Arial Narrow" w:hAnsi="Arial Narrow"/>
          <w:b/>
        </w:rPr>
        <w:t>./</w:t>
      </w:r>
      <w:proofErr w:type="gramEnd"/>
      <w:r w:rsidRPr="00AB5B2E">
        <w:rPr>
          <w:rFonts w:ascii="Arial Narrow" w:hAnsi="Arial Narrow"/>
          <w:b/>
        </w:rPr>
        <w:t>…………………… DU… ……….</w:t>
      </w:r>
      <w:r w:rsidR="00900B8B" w:rsidRPr="00AB5B2E">
        <w:rPr>
          <w:rFonts w:ascii="Arial Narrow" w:hAnsi="Arial Narrow"/>
          <w:b/>
        </w:rPr>
        <w:t>2022</w:t>
      </w:r>
    </w:p>
    <w:p w:rsidR="00224366" w:rsidRPr="00AB5B2E" w:rsidRDefault="00E46947" w:rsidP="0021363E">
      <w:pPr>
        <w:spacing w:before="120"/>
        <w:jc w:val="center"/>
        <w:rPr>
          <w:rFonts w:ascii="Arial Narrow" w:hAnsi="Arial Narrow"/>
          <w:b/>
        </w:rPr>
      </w:pPr>
      <w:r w:rsidRPr="00AB5B2E">
        <w:rPr>
          <w:rFonts w:ascii="Arial Narrow" w:hAnsi="Arial Narrow"/>
          <w:b/>
        </w:rPr>
        <w:t xml:space="preserve">Portant nomination </w:t>
      </w:r>
      <w:r w:rsidR="00607CCD" w:rsidRPr="00AB5B2E">
        <w:rPr>
          <w:rFonts w:ascii="Arial Narrow" w:hAnsi="Arial Narrow"/>
          <w:b/>
        </w:rPr>
        <w:t>du Chef</w:t>
      </w:r>
      <w:r w:rsidRPr="00AB5B2E">
        <w:rPr>
          <w:rFonts w:ascii="Arial Narrow" w:hAnsi="Arial Narrow"/>
          <w:b/>
        </w:rPr>
        <w:t xml:space="preserve"> de la Cellule de Contrôle des Marchés Publics (C</w:t>
      </w:r>
      <w:r w:rsidR="0055521A" w:rsidRPr="00AB5B2E">
        <w:rPr>
          <w:rFonts w:ascii="Arial Narrow" w:hAnsi="Arial Narrow"/>
          <w:b/>
        </w:rPr>
        <w:t>/C</w:t>
      </w:r>
      <w:r w:rsidRPr="00AB5B2E">
        <w:rPr>
          <w:rFonts w:ascii="Arial Narrow" w:hAnsi="Arial Narrow"/>
          <w:b/>
        </w:rPr>
        <w:t xml:space="preserve">CMP) </w:t>
      </w:r>
      <w:r w:rsidR="00224366" w:rsidRPr="00AB5B2E">
        <w:rPr>
          <w:rFonts w:ascii="Arial Narrow" w:hAnsi="Arial Narrow"/>
          <w:b/>
        </w:rPr>
        <w:t>de [</w:t>
      </w:r>
      <w:r w:rsidR="00224366" w:rsidRPr="00AB5B2E">
        <w:rPr>
          <w:rFonts w:ascii="Arial Narrow" w:hAnsi="Arial Narrow"/>
          <w:b/>
          <w:i/>
        </w:rPr>
        <w:t xml:space="preserve">Insérer nom de </w:t>
      </w:r>
      <w:r w:rsidR="00056157">
        <w:rPr>
          <w:rFonts w:ascii="Arial Narrow" w:hAnsi="Arial Narrow"/>
          <w:b/>
          <w:i/>
        </w:rPr>
        <w:t xml:space="preserve">la </w:t>
      </w:r>
      <w:r w:rsidR="00224366" w:rsidRPr="00AB5B2E">
        <w:rPr>
          <w:rFonts w:ascii="Arial Narrow" w:hAnsi="Arial Narrow"/>
          <w:b/>
          <w:i/>
        </w:rPr>
        <w:t>Commune/Agence ou Office/Société</w:t>
      </w:r>
      <w:r w:rsidR="00224366" w:rsidRPr="00AB5B2E">
        <w:rPr>
          <w:rFonts w:ascii="Arial Narrow" w:hAnsi="Arial Narrow"/>
          <w:b/>
        </w:rPr>
        <w:t>].</w:t>
      </w:r>
    </w:p>
    <w:p w:rsidR="00224366" w:rsidRPr="00AB5B2E" w:rsidRDefault="00224366" w:rsidP="00224366">
      <w:pPr>
        <w:jc w:val="center"/>
        <w:rPr>
          <w:rFonts w:ascii="Arial Narrow" w:hAnsi="Arial Narrow"/>
        </w:rPr>
      </w:pPr>
    </w:p>
    <w:p w:rsidR="00224366" w:rsidRPr="00AB5B2E" w:rsidRDefault="00224366" w:rsidP="00224366">
      <w:pPr>
        <w:jc w:val="center"/>
        <w:rPr>
          <w:rFonts w:ascii="Arial Narrow" w:hAnsi="Arial Narrow"/>
        </w:rPr>
      </w:pPr>
    </w:p>
    <w:p w:rsidR="00224366" w:rsidRPr="00AB5B2E" w:rsidRDefault="00224366" w:rsidP="00224366">
      <w:pPr>
        <w:jc w:val="center"/>
        <w:rPr>
          <w:rFonts w:ascii="Arial Narrow" w:hAnsi="Arial Narrow"/>
          <w:b/>
          <w:i/>
        </w:rPr>
      </w:pPr>
      <w:r w:rsidRPr="00AB5B2E">
        <w:rPr>
          <w:rFonts w:ascii="Arial Narrow" w:hAnsi="Arial Narrow"/>
        </w:rPr>
        <w:t>Le [</w:t>
      </w:r>
      <w:r w:rsidRPr="00AB5B2E">
        <w:rPr>
          <w:rFonts w:ascii="Arial Narrow" w:hAnsi="Arial Narrow"/>
          <w:i/>
        </w:rPr>
        <w:t>Insérer fonction/titre du premier responsable]</w:t>
      </w:r>
    </w:p>
    <w:p w:rsidR="00E46947" w:rsidRPr="00AB5B2E" w:rsidRDefault="00E46947" w:rsidP="00224366">
      <w:pPr>
        <w:spacing w:after="200" w:line="276" w:lineRule="auto"/>
        <w:rPr>
          <w:rFonts w:ascii="Arial Narrow" w:hAnsi="Arial Narrow"/>
        </w:rPr>
      </w:pPr>
    </w:p>
    <w:p w:rsidR="00E46947" w:rsidRPr="00AB5B2E" w:rsidRDefault="00E46947" w:rsidP="00224366">
      <w:pPr>
        <w:spacing w:after="200" w:line="276" w:lineRule="auto"/>
        <w:ind w:left="705" w:hanging="705"/>
        <w:jc w:val="both"/>
        <w:rPr>
          <w:rFonts w:ascii="Arial Narrow" w:hAnsi="Arial Narrow"/>
        </w:rPr>
      </w:pPr>
      <w:r w:rsidRPr="00AB5B2E">
        <w:rPr>
          <w:rFonts w:ascii="Arial Narrow" w:hAnsi="Arial Narrow"/>
          <w:b/>
        </w:rPr>
        <w:t>Vu</w:t>
      </w:r>
      <w:r w:rsidRPr="00AB5B2E">
        <w:rPr>
          <w:rFonts w:ascii="Arial Narrow" w:hAnsi="Arial Narrow"/>
        </w:rPr>
        <w:tab/>
        <w:t>la loi n°90-032 du 11 décembre 1990 portant Constitution de la République du Bénin</w:t>
      </w:r>
      <w:r w:rsidR="00900B8B" w:rsidRPr="00AB5B2E">
        <w:rPr>
          <w:rFonts w:ascii="Arial Narrow" w:hAnsi="Arial Narrow"/>
        </w:rPr>
        <w:t>, telle que modifiée par la loi n°2019-40 du 07 novembre 2019</w:t>
      </w:r>
      <w:r w:rsidRPr="00AB5B2E">
        <w:rPr>
          <w:rFonts w:ascii="Arial Narrow" w:hAnsi="Arial Narrow"/>
        </w:rPr>
        <w:t> ;</w:t>
      </w:r>
    </w:p>
    <w:p w:rsidR="00E46947" w:rsidRPr="00AB5B2E" w:rsidRDefault="00E46947" w:rsidP="00224366">
      <w:pPr>
        <w:spacing w:after="200" w:line="276" w:lineRule="auto"/>
        <w:ind w:left="709" w:hanging="709"/>
        <w:jc w:val="both"/>
        <w:rPr>
          <w:rFonts w:ascii="Arial Narrow" w:hAnsi="Arial Narrow"/>
        </w:rPr>
      </w:pPr>
      <w:r w:rsidRPr="00AB5B2E">
        <w:rPr>
          <w:rFonts w:ascii="Arial Narrow" w:hAnsi="Arial Narrow"/>
          <w:b/>
        </w:rPr>
        <w:t>Vu</w:t>
      </w:r>
      <w:r w:rsidRPr="00AB5B2E">
        <w:rPr>
          <w:rFonts w:ascii="Arial Narrow" w:hAnsi="Arial Narrow"/>
        </w:rPr>
        <w:tab/>
        <w:t xml:space="preserve">la décision portant proclamation le </w:t>
      </w:r>
      <w:r w:rsidR="00900B8B" w:rsidRPr="00AB5B2E">
        <w:rPr>
          <w:rFonts w:ascii="Arial Narrow" w:hAnsi="Arial Narrow"/>
        </w:rPr>
        <w:t xml:space="preserve">21 avril </w:t>
      </w:r>
      <w:r w:rsidR="001E3F65" w:rsidRPr="00AB5B2E">
        <w:rPr>
          <w:rFonts w:ascii="Arial Narrow" w:hAnsi="Arial Narrow"/>
        </w:rPr>
        <w:t>2021 par</w:t>
      </w:r>
      <w:r w:rsidRPr="00AB5B2E">
        <w:rPr>
          <w:rFonts w:ascii="Arial Narrow" w:hAnsi="Arial Narrow"/>
        </w:rPr>
        <w:t xml:space="preserve"> la Cour Constitutionnelle, des résultats définitifs de l’élection présidentielle du </w:t>
      </w:r>
      <w:r w:rsidR="00900B8B" w:rsidRPr="00AB5B2E">
        <w:rPr>
          <w:rFonts w:ascii="Arial Narrow" w:hAnsi="Arial Narrow"/>
        </w:rPr>
        <w:t>11 avril 2021</w:t>
      </w:r>
      <w:r w:rsidRPr="00AB5B2E">
        <w:rPr>
          <w:rFonts w:ascii="Arial Narrow" w:hAnsi="Arial Narrow"/>
        </w:rPr>
        <w:t xml:space="preserve"> ;</w:t>
      </w:r>
    </w:p>
    <w:p w:rsidR="00E46947" w:rsidRPr="00AB5B2E" w:rsidRDefault="00E46947" w:rsidP="00224366">
      <w:pPr>
        <w:spacing w:after="200" w:line="276" w:lineRule="auto"/>
        <w:ind w:left="709" w:hanging="709"/>
        <w:jc w:val="both"/>
        <w:rPr>
          <w:rFonts w:ascii="Arial Narrow" w:hAnsi="Arial Narrow" w:cs="Arial"/>
        </w:rPr>
      </w:pPr>
      <w:r w:rsidRPr="00AB5B2E">
        <w:rPr>
          <w:rFonts w:ascii="Arial Narrow" w:hAnsi="Arial Narrow"/>
          <w:b/>
        </w:rPr>
        <w:t>Vu</w:t>
      </w:r>
      <w:r w:rsidRPr="00AB5B2E">
        <w:rPr>
          <w:rFonts w:ascii="Arial Narrow" w:hAnsi="Arial Narrow"/>
          <w:b/>
        </w:rPr>
        <w:tab/>
      </w:r>
      <w:r w:rsidRPr="00AB5B2E">
        <w:rPr>
          <w:rFonts w:ascii="Arial Narrow" w:hAnsi="Arial Narrow"/>
          <w:i/>
        </w:rPr>
        <w:t>[</w:t>
      </w:r>
      <w:r w:rsidR="00224366" w:rsidRPr="00AB5B2E">
        <w:rPr>
          <w:rFonts w:ascii="Arial Narrow" w:hAnsi="Arial Narrow"/>
          <w:i/>
        </w:rPr>
        <w:t>I</w:t>
      </w:r>
      <w:r w:rsidRPr="00AB5B2E">
        <w:rPr>
          <w:rFonts w:ascii="Arial Narrow" w:hAnsi="Arial Narrow"/>
          <w:i/>
        </w:rPr>
        <w:t xml:space="preserve">nsérer lois spécifiques aux </w:t>
      </w:r>
      <w:r w:rsidRPr="00AB5B2E">
        <w:rPr>
          <w:rFonts w:ascii="Arial Narrow" w:hAnsi="Arial Narrow" w:cs="Arial"/>
          <w:i/>
        </w:rPr>
        <w:t>Institutions Constitutionnelles et Communes]</w:t>
      </w:r>
      <w:r w:rsidRPr="00AB5B2E">
        <w:rPr>
          <w:rFonts w:ascii="Arial Narrow" w:hAnsi="Arial Narrow" w:cs="Arial"/>
        </w:rPr>
        <w:t> ;</w:t>
      </w:r>
    </w:p>
    <w:p w:rsidR="00E46947" w:rsidRPr="00AB5B2E" w:rsidRDefault="00E46947" w:rsidP="00224366">
      <w:pPr>
        <w:spacing w:after="200" w:line="276" w:lineRule="auto"/>
        <w:ind w:left="709" w:hanging="709"/>
        <w:jc w:val="both"/>
        <w:rPr>
          <w:rFonts w:ascii="Arial Narrow" w:hAnsi="Arial Narrow"/>
        </w:rPr>
      </w:pPr>
      <w:r w:rsidRPr="00AB5B2E">
        <w:rPr>
          <w:rFonts w:ascii="Arial Narrow" w:hAnsi="Arial Narrow"/>
          <w:b/>
        </w:rPr>
        <w:t>Vu</w:t>
      </w:r>
      <w:r w:rsidRPr="00AB5B2E">
        <w:rPr>
          <w:rFonts w:ascii="Arial Narrow" w:hAnsi="Arial Narrow"/>
        </w:rPr>
        <w:tab/>
        <w:t>la loi n°</w:t>
      </w:r>
      <w:r w:rsidR="00900B8B" w:rsidRPr="00AB5B2E">
        <w:rPr>
          <w:rFonts w:ascii="Arial Narrow" w:hAnsi="Arial Narrow"/>
        </w:rPr>
        <w:t>2020-26 du 29 septembre 2020</w:t>
      </w:r>
      <w:r w:rsidRPr="00AB5B2E">
        <w:rPr>
          <w:rFonts w:ascii="Arial Narrow" w:hAnsi="Arial Narrow"/>
        </w:rPr>
        <w:t xml:space="preserve"> portant code des marchés publics en République du Bénin ;</w:t>
      </w:r>
    </w:p>
    <w:p w:rsidR="008E007E" w:rsidRPr="00AB5B2E" w:rsidRDefault="008E007E" w:rsidP="00224366">
      <w:pPr>
        <w:spacing w:after="200" w:line="276" w:lineRule="auto"/>
        <w:ind w:left="705" w:hanging="705"/>
        <w:jc w:val="both"/>
        <w:rPr>
          <w:rFonts w:ascii="Arial Narrow" w:hAnsi="Arial Narrow"/>
        </w:rPr>
      </w:pPr>
      <w:r w:rsidRPr="00AB5B2E">
        <w:rPr>
          <w:rFonts w:ascii="Arial Narrow" w:hAnsi="Arial Narrow"/>
          <w:b/>
        </w:rPr>
        <w:t>Vu</w:t>
      </w:r>
      <w:r w:rsidRPr="00AB5B2E">
        <w:rPr>
          <w:rFonts w:ascii="Arial Narrow" w:hAnsi="Arial Narrow"/>
        </w:rPr>
        <w:tab/>
        <w:t xml:space="preserve">le décret </w:t>
      </w:r>
      <w:r w:rsidR="00900B8B" w:rsidRPr="00AB5B2E">
        <w:rPr>
          <w:rFonts w:ascii="Arial Narrow" w:hAnsi="Arial Narrow"/>
        </w:rPr>
        <w:t xml:space="preserve">n°2021-257 du 25 mai 2021 </w:t>
      </w:r>
      <w:r w:rsidRPr="00AB5B2E">
        <w:rPr>
          <w:rFonts w:ascii="Arial Narrow" w:hAnsi="Arial Narrow"/>
        </w:rPr>
        <w:t>portant composition du gouvernement ;</w:t>
      </w:r>
    </w:p>
    <w:p w:rsidR="00E46947" w:rsidRPr="00AB5B2E" w:rsidRDefault="00E46947" w:rsidP="00224366">
      <w:pPr>
        <w:spacing w:after="200" w:line="276" w:lineRule="auto"/>
        <w:ind w:left="705" w:hanging="705"/>
        <w:jc w:val="both"/>
        <w:rPr>
          <w:rFonts w:ascii="Arial Narrow" w:hAnsi="Arial Narrow"/>
        </w:rPr>
      </w:pPr>
      <w:r w:rsidRPr="00D26370">
        <w:rPr>
          <w:rFonts w:ascii="Arial Narrow" w:hAnsi="Arial Narrow"/>
          <w:b/>
        </w:rPr>
        <w:t>Vu</w:t>
      </w:r>
      <w:r w:rsidRPr="00AB5B2E">
        <w:rPr>
          <w:rFonts w:ascii="Arial Narrow" w:hAnsi="Arial Narrow"/>
        </w:rPr>
        <w:t xml:space="preserve"> </w:t>
      </w:r>
      <w:r w:rsidRPr="00AB5B2E">
        <w:rPr>
          <w:rFonts w:ascii="Arial Narrow" w:hAnsi="Arial Narrow"/>
        </w:rPr>
        <w:tab/>
        <w:t xml:space="preserve">le décret </w:t>
      </w:r>
      <w:r w:rsidR="00900B8B" w:rsidRPr="00AB5B2E">
        <w:rPr>
          <w:rFonts w:ascii="Arial Narrow" w:hAnsi="Arial Narrow"/>
        </w:rPr>
        <w:t>n°</w:t>
      </w:r>
      <w:r w:rsidR="00900B8B" w:rsidRPr="00AB5B2E">
        <w:rPr>
          <w:rFonts w:ascii="Arial Narrow" w:hAnsi="Arial Narrow"/>
          <w:bCs/>
        </w:rPr>
        <w:t xml:space="preserve">2021-401 du 28 juillet 2021 </w:t>
      </w:r>
      <w:r w:rsidRPr="00AB5B2E">
        <w:rPr>
          <w:rFonts w:ascii="Arial Narrow" w:hAnsi="Arial Narrow"/>
        </w:rPr>
        <w:t>fixant la structure type des ministères ;</w:t>
      </w:r>
    </w:p>
    <w:p w:rsidR="00E46947" w:rsidRPr="00AB5B2E" w:rsidRDefault="00E46947" w:rsidP="00224366">
      <w:pPr>
        <w:spacing w:after="200" w:line="276" w:lineRule="auto"/>
        <w:ind w:left="709" w:hanging="709"/>
        <w:jc w:val="both"/>
        <w:rPr>
          <w:rFonts w:ascii="Arial Narrow" w:hAnsi="Arial Narrow"/>
        </w:rPr>
      </w:pPr>
      <w:r w:rsidRPr="00AB5B2E">
        <w:rPr>
          <w:rFonts w:ascii="Arial Narrow" w:hAnsi="Arial Narrow"/>
          <w:b/>
        </w:rPr>
        <w:t>Vu</w:t>
      </w:r>
      <w:r w:rsidRPr="00AB5B2E">
        <w:rPr>
          <w:rFonts w:ascii="Arial Narrow" w:hAnsi="Arial Narrow"/>
        </w:rPr>
        <w:tab/>
        <w:t>le décret n°</w:t>
      </w:r>
      <w:r w:rsidR="00900B8B" w:rsidRPr="00AB5B2E">
        <w:rPr>
          <w:rFonts w:ascii="Arial Narrow" w:hAnsi="Arial Narrow"/>
        </w:rPr>
        <w:t>2020-595 du 23 décembre 2020</w:t>
      </w:r>
      <w:r w:rsidRPr="00AB5B2E">
        <w:rPr>
          <w:rFonts w:ascii="Arial Narrow" w:hAnsi="Arial Narrow"/>
        </w:rPr>
        <w:t xml:space="preserve"> portant attributions, organisation et fonctionnement de l’Autorité de régulation des marchés publics ;</w:t>
      </w:r>
    </w:p>
    <w:p w:rsidR="00E46947" w:rsidRPr="00AB5B2E" w:rsidRDefault="00E46947" w:rsidP="00224366">
      <w:pPr>
        <w:spacing w:after="200" w:line="276" w:lineRule="auto"/>
        <w:ind w:left="709" w:hanging="709"/>
        <w:jc w:val="both"/>
        <w:rPr>
          <w:rFonts w:ascii="Arial Narrow" w:hAnsi="Arial Narrow"/>
        </w:rPr>
      </w:pPr>
      <w:r w:rsidRPr="00AB5B2E">
        <w:rPr>
          <w:rFonts w:ascii="Arial Narrow" w:hAnsi="Arial Narrow"/>
          <w:b/>
        </w:rPr>
        <w:t>Vu</w:t>
      </w:r>
      <w:r w:rsidRPr="00AB5B2E">
        <w:rPr>
          <w:rFonts w:ascii="Arial Narrow" w:hAnsi="Arial Narrow"/>
        </w:rPr>
        <w:tab/>
        <w:t>le décret n°</w:t>
      </w:r>
      <w:r w:rsidR="00900B8B" w:rsidRPr="00AB5B2E">
        <w:rPr>
          <w:rFonts w:ascii="Arial Narrow" w:hAnsi="Arial Narrow"/>
        </w:rPr>
        <w:t>2020-598 du 23 décembre 2020</w:t>
      </w:r>
      <w:r w:rsidRPr="00AB5B2E">
        <w:rPr>
          <w:rFonts w:ascii="Arial Narrow" w:hAnsi="Arial Narrow"/>
        </w:rPr>
        <w:t xml:space="preserve"> portant attributions, organisation et fonctionnement de la Direction nationale de contrôle des </w:t>
      </w:r>
      <w:r w:rsidR="0068297C">
        <w:rPr>
          <w:rFonts w:ascii="Arial Narrow" w:hAnsi="Arial Narrow"/>
        </w:rPr>
        <w:t>m</w:t>
      </w:r>
      <w:r w:rsidRPr="00AB5B2E">
        <w:rPr>
          <w:rFonts w:ascii="Arial Narrow" w:hAnsi="Arial Narrow"/>
        </w:rPr>
        <w:t xml:space="preserve">archés </w:t>
      </w:r>
      <w:r w:rsidR="0068297C">
        <w:rPr>
          <w:rFonts w:ascii="Arial Narrow" w:hAnsi="Arial Narrow"/>
        </w:rPr>
        <w:t>p</w:t>
      </w:r>
      <w:r w:rsidRPr="00AB5B2E">
        <w:rPr>
          <w:rFonts w:ascii="Arial Narrow" w:hAnsi="Arial Narrow"/>
        </w:rPr>
        <w:t>ublics ;</w:t>
      </w:r>
    </w:p>
    <w:p w:rsidR="00E46947" w:rsidRPr="00AB5B2E" w:rsidRDefault="00E46947" w:rsidP="00224366">
      <w:pPr>
        <w:spacing w:after="200" w:line="276" w:lineRule="auto"/>
        <w:ind w:left="709" w:hanging="709"/>
        <w:jc w:val="both"/>
        <w:rPr>
          <w:rFonts w:ascii="Arial Narrow" w:hAnsi="Arial Narrow"/>
        </w:rPr>
      </w:pPr>
      <w:r w:rsidRPr="00AB5B2E">
        <w:rPr>
          <w:rFonts w:ascii="Arial Narrow" w:hAnsi="Arial Narrow"/>
          <w:b/>
        </w:rPr>
        <w:t xml:space="preserve">Vu </w:t>
      </w:r>
      <w:r w:rsidRPr="00AB5B2E">
        <w:rPr>
          <w:rFonts w:ascii="Arial Narrow" w:hAnsi="Arial Narrow"/>
          <w:b/>
        </w:rPr>
        <w:tab/>
      </w:r>
      <w:r w:rsidRPr="00AB5B2E">
        <w:rPr>
          <w:rFonts w:ascii="Arial Narrow" w:hAnsi="Arial Narrow"/>
        </w:rPr>
        <w:t>le décret n°</w:t>
      </w:r>
      <w:r w:rsidR="00900B8B" w:rsidRPr="00AB5B2E">
        <w:rPr>
          <w:rFonts w:ascii="Arial Narrow" w:hAnsi="Arial Narrow"/>
        </w:rPr>
        <w:t>2020-597 du 23 décembre 2020</w:t>
      </w:r>
      <w:r w:rsidRPr="00AB5B2E">
        <w:rPr>
          <w:rFonts w:ascii="Arial Narrow" w:hAnsi="Arial Narrow"/>
        </w:rPr>
        <w:t xml:space="preserve"> portant attributions, organisation et fonctionnement des Cellules de contrôle des marchés publics en République du Bénin ;</w:t>
      </w:r>
    </w:p>
    <w:p w:rsidR="00E46947" w:rsidRPr="00AB5B2E" w:rsidRDefault="00E46947" w:rsidP="00224366">
      <w:pPr>
        <w:spacing w:after="200" w:line="276" w:lineRule="auto"/>
        <w:ind w:left="709" w:hanging="709"/>
        <w:jc w:val="both"/>
        <w:rPr>
          <w:rFonts w:ascii="Arial Narrow" w:hAnsi="Arial Narrow"/>
        </w:rPr>
      </w:pPr>
      <w:r w:rsidRPr="00AB5B2E">
        <w:rPr>
          <w:rFonts w:ascii="Arial Narrow" w:hAnsi="Arial Narrow"/>
          <w:b/>
        </w:rPr>
        <w:t>Vu</w:t>
      </w:r>
      <w:r w:rsidRPr="00AB5B2E">
        <w:rPr>
          <w:rFonts w:ascii="Arial Narrow" w:hAnsi="Arial Narrow"/>
        </w:rPr>
        <w:tab/>
        <w:t>le décret n°</w:t>
      </w:r>
      <w:r w:rsidR="00900B8B" w:rsidRPr="00AB5B2E">
        <w:rPr>
          <w:rFonts w:ascii="Arial Narrow" w:hAnsi="Arial Narrow"/>
        </w:rPr>
        <w:t>2020-596 du 23 décembre 2020</w:t>
      </w:r>
      <w:r w:rsidR="0068297C">
        <w:rPr>
          <w:rFonts w:ascii="Arial Narrow" w:hAnsi="Arial Narrow"/>
        </w:rPr>
        <w:t xml:space="preserve"> </w:t>
      </w:r>
      <w:r w:rsidRPr="00AB5B2E">
        <w:rPr>
          <w:rFonts w:ascii="Arial Narrow" w:hAnsi="Arial Narrow"/>
        </w:rPr>
        <w:t xml:space="preserve">portant attributions, organisation et fonctionnement de la Personne responsable des marchés publics et de la Commission </w:t>
      </w:r>
      <w:r w:rsidR="00900B8B" w:rsidRPr="00AB5B2E">
        <w:rPr>
          <w:rFonts w:ascii="Arial Narrow" w:hAnsi="Arial Narrow"/>
        </w:rPr>
        <w:t>d’</w:t>
      </w:r>
      <w:r w:rsidR="0068297C">
        <w:rPr>
          <w:rFonts w:ascii="Arial Narrow" w:hAnsi="Arial Narrow"/>
        </w:rPr>
        <w:t>o</w:t>
      </w:r>
      <w:r w:rsidR="00900B8B" w:rsidRPr="00AB5B2E">
        <w:rPr>
          <w:rFonts w:ascii="Arial Narrow" w:hAnsi="Arial Narrow"/>
        </w:rPr>
        <w:t>uverture et d’</w:t>
      </w:r>
      <w:r w:rsidR="0068297C">
        <w:rPr>
          <w:rFonts w:ascii="Arial Narrow" w:hAnsi="Arial Narrow"/>
        </w:rPr>
        <w:t>é</w:t>
      </w:r>
      <w:r w:rsidR="00900B8B" w:rsidRPr="00AB5B2E">
        <w:rPr>
          <w:rFonts w:ascii="Arial Narrow" w:hAnsi="Arial Narrow"/>
        </w:rPr>
        <w:t>valuation</w:t>
      </w:r>
      <w:r w:rsidRPr="00AB5B2E">
        <w:rPr>
          <w:rFonts w:ascii="Arial Narrow" w:hAnsi="Arial Narrow"/>
        </w:rPr>
        <w:t> ;</w:t>
      </w:r>
    </w:p>
    <w:p w:rsidR="00CB4B2D" w:rsidRDefault="00CB4B2D" w:rsidP="00CB4B2D">
      <w:pPr>
        <w:ind w:left="705" w:hanging="705"/>
        <w:jc w:val="both"/>
        <w:rPr>
          <w:rFonts w:ascii="Arial Narrow" w:hAnsi="Arial Narrow"/>
        </w:rPr>
      </w:pPr>
      <w:r w:rsidRPr="00890AA6">
        <w:rPr>
          <w:rFonts w:ascii="Arial Narrow" w:hAnsi="Arial Narrow"/>
          <w:b/>
        </w:rPr>
        <w:t>Vu</w:t>
      </w:r>
      <w:r w:rsidRPr="00890AA6">
        <w:rPr>
          <w:rFonts w:ascii="Arial Narrow" w:hAnsi="Arial Narrow"/>
        </w:rPr>
        <w:tab/>
        <w:t>le décret n°2020-60</w:t>
      </w:r>
      <w:r>
        <w:rPr>
          <w:rFonts w:ascii="Arial Narrow" w:hAnsi="Arial Narrow"/>
        </w:rPr>
        <w:t>0</w:t>
      </w:r>
      <w:r w:rsidRPr="00890AA6">
        <w:rPr>
          <w:rFonts w:ascii="Arial Narrow" w:hAnsi="Arial Narrow"/>
        </w:rPr>
        <w:t xml:space="preserve"> du 23 décembre 2020 </w:t>
      </w:r>
      <w:r>
        <w:rPr>
          <w:rFonts w:ascii="Arial Narrow" w:hAnsi="Arial Narrow"/>
        </w:rPr>
        <w:t>fixant les délais impartis aux organes de passation, de contrôle et d’approbation des marchés publics ;</w:t>
      </w:r>
    </w:p>
    <w:p w:rsidR="001B3039" w:rsidRDefault="001B3039" w:rsidP="00CB4B2D">
      <w:pPr>
        <w:ind w:left="705" w:hanging="705"/>
        <w:jc w:val="both"/>
        <w:rPr>
          <w:rFonts w:ascii="Arial Narrow" w:hAnsi="Arial Narrow"/>
        </w:rPr>
      </w:pPr>
    </w:p>
    <w:p w:rsidR="00305D08" w:rsidRDefault="00E46947" w:rsidP="00D26370">
      <w:pPr>
        <w:spacing w:after="200" w:line="276" w:lineRule="auto"/>
        <w:ind w:left="703" w:hanging="703"/>
        <w:jc w:val="both"/>
        <w:rPr>
          <w:rFonts w:ascii="Arial Narrow" w:hAnsi="Arial Narrow"/>
        </w:rPr>
      </w:pPr>
      <w:r w:rsidRPr="00AB5B2E">
        <w:rPr>
          <w:rFonts w:ascii="Arial Narrow" w:hAnsi="Arial Narrow"/>
          <w:b/>
        </w:rPr>
        <w:t>Vu</w:t>
      </w:r>
      <w:r w:rsidRPr="00AB5B2E">
        <w:rPr>
          <w:rFonts w:ascii="Arial Narrow" w:hAnsi="Arial Narrow"/>
        </w:rPr>
        <w:tab/>
        <w:t>le décret n°</w:t>
      </w:r>
      <w:r w:rsidR="00900B8B" w:rsidRPr="00AB5B2E">
        <w:rPr>
          <w:rFonts w:ascii="Arial Narrow" w:hAnsi="Arial Narrow"/>
        </w:rPr>
        <w:t>2020-601 du 23 décembre 2020</w:t>
      </w:r>
      <w:r w:rsidRPr="00AB5B2E">
        <w:rPr>
          <w:rFonts w:ascii="Arial Narrow" w:hAnsi="Arial Narrow"/>
        </w:rPr>
        <w:t xml:space="preserve"> portant code d’éthique et de déontologie dans la</w:t>
      </w:r>
      <w:r w:rsidRPr="00AB5B2E">
        <w:rPr>
          <w:rFonts w:ascii="Arial Narrow" w:hAnsi="Arial Narrow"/>
        </w:rPr>
        <w:tab/>
        <w:t>commande publique ;</w:t>
      </w:r>
    </w:p>
    <w:p w:rsidR="004D3A65" w:rsidRPr="00890AA6" w:rsidRDefault="004D3A65" w:rsidP="00D26370">
      <w:pPr>
        <w:spacing w:after="200" w:line="276" w:lineRule="auto"/>
        <w:ind w:left="709" w:hanging="709"/>
        <w:jc w:val="both"/>
        <w:rPr>
          <w:rFonts w:ascii="Arial Narrow" w:hAnsi="Arial Narrow" w:cs="Arial"/>
          <w:i/>
        </w:rPr>
      </w:pPr>
      <w:r w:rsidRPr="00890AA6">
        <w:rPr>
          <w:rFonts w:ascii="Arial Narrow" w:hAnsi="Arial Narrow"/>
          <w:b/>
        </w:rPr>
        <w:t>Vu</w:t>
      </w:r>
      <w:r w:rsidRPr="00890AA6">
        <w:rPr>
          <w:rFonts w:ascii="Arial Narrow" w:hAnsi="Arial Narrow"/>
        </w:rPr>
        <w:tab/>
        <w:t>l</w:t>
      </w:r>
      <w:r>
        <w:rPr>
          <w:rFonts w:ascii="Arial Narrow" w:hAnsi="Arial Narrow"/>
        </w:rPr>
        <w:t>’arrêté n°2293-c/MEF/CA/SGM/DNCMP/SP/292SGG20 du 23 septembre 2020 portant allocation de prime de performance aux membres des organes de passation et de contrôle des marchés publics ;</w:t>
      </w:r>
    </w:p>
    <w:p w:rsidR="00E46947" w:rsidRPr="00AB5B2E" w:rsidRDefault="00E46947" w:rsidP="00D26370">
      <w:pPr>
        <w:spacing w:after="200" w:line="276" w:lineRule="auto"/>
        <w:ind w:left="709" w:hanging="709"/>
        <w:jc w:val="both"/>
        <w:rPr>
          <w:rFonts w:ascii="Arial Narrow" w:hAnsi="Arial Narrow" w:cs="Arial"/>
          <w:i/>
        </w:rPr>
      </w:pPr>
      <w:r w:rsidRPr="00AB5B2E">
        <w:rPr>
          <w:rFonts w:ascii="Arial Narrow" w:hAnsi="Arial Narrow"/>
          <w:b/>
        </w:rPr>
        <w:t>Vu</w:t>
      </w:r>
      <w:r w:rsidRPr="00AB5B2E">
        <w:rPr>
          <w:rFonts w:ascii="Arial Narrow" w:hAnsi="Arial Narrow"/>
          <w:b/>
        </w:rPr>
        <w:tab/>
      </w:r>
      <w:r w:rsidR="00224366" w:rsidRPr="00AB5B2E">
        <w:rPr>
          <w:rFonts w:ascii="Arial Narrow" w:hAnsi="Arial Narrow"/>
        </w:rPr>
        <w:t>[</w:t>
      </w:r>
      <w:r w:rsidR="00224366" w:rsidRPr="00AB5B2E">
        <w:rPr>
          <w:rFonts w:ascii="Arial Narrow" w:hAnsi="Arial Narrow"/>
          <w:i/>
        </w:rPr>
        <w:t>I</w:t>
      </w:r>
      <w:r w:rsidRPr="00AB5B2E">
        <w:rPr>
          <w:rFonts w:ascii="Arial Narrow" w:hAnsi="Arial Narrow"/>
          <w:i/>
        </w:rPr>
        <w:t xml:space="preserve">nsérer actes spécifiques aux </w:t>
      </w:r>
      <w:r w:rsidRPr="00AB5B2E">
        <w:rPr>
          <w:rFonts w:ascii="Arial Narrow" w:hAnsi="Arial Narrow" w:cs="Arial"/>
          <w:i/>
        </w:rPr>
        <w:t>Communes/Agences/Sociétés/Offices d’Etat</w:t>
      </w:r>
      <w:r w:rsidRPr="00AB5B2E">
        <w:rPr>
          <w:rFonts w:ascii="Arial Narrow" w:hAnsi="Arial Narrow" w:cs="Arial"/>
        </w:rPr>
        <w:t>] ;</w:t>
      </w:r>
    </w:p>
    <w:p w:rsidR="00E46947" w:rsidRPr="00AB5B2E" w:rsidRDefault="00E46947" w:rsidP="00D26370">
      <w:pPr>
        <w:spacing w:after="200" w:line="276" w:lineRule="auto"/>
        <w:ind w:left="709" w:hanging="709"/>
        <w:jc w:val="both"/>
        <w:rPr>
          <w:rFonts w:ascii="Arial Narrow" w:hAnsi="Arial Narrow" w:cs="Arial"/>
          <w:b/>
          <w:i/>
        </w:rPr>
      </w:pPr>
      <w:r w:rsidRPr="00AB5B2E">
        <w:rPr>
          <w:rFonts w:ascii="Arial Narrow" w:hAnsi="Arial Narrow"/>
          <w:b/>
        </w:rPr>
        <w:t>Vu</w:t>
      </w:r>
      <w:r w:rsidRPr="00AB5B2E">
        <w:rPr>
          <w:rFonts w:ascii="Arial Narrow" w:hAnsi="Arial Narrow"/>
          <w:b/>
        </w:rPr>
        <w:tab/>
      </w:r>
      <w:r w:rsidR="00224366" w:rsidRPr="00AB5B2E">
        <w:rPr>
          <w:rFonts w:ascii="Arial Narrow" w:hAnsi="Arial Narrow" w:cs="Arial"/>
        </w:rPr>
        <w:t>[</w:t>
      </w:r>
      <w:r w:rsidR="00224366" w:rsidRPr="00AB5B2E">
        <w:rPr>
          <w:rFonts w:ascii="Arial Narrow" w:hAnsi="Arial Narrow" w:cs="Arial"/>
          <w:i/>
        </w:rPr>
        <w:t>I</w:t>
      </w:r>
      <w:r w:rsidRPr="00AB5B2E">
        <w:rPr>
          <w:rFonts w:ascii="Arial Narrow" w:hAnsi="Arial Narrow" w:cs="Arial"/>
          <w:i/>
        </w:rPr>
        <w:t>nsérer actes spécifiques portant nomination du premier responsable de la structure</w:t>
      </w:r>
      <w:r w:rsidRPr="00AB5B2E">
        <w:rPr>
          <w:rFonts w:ascii="Arial Narrow" w:hAnsi="Arial Narrow" w:cs="Arial"/>
        </w:rPr>
        <w:t>]</w:t>
      </w:r>
      <w:r w:rsidR="00E41A50" w:rsidRPr="00AB5B2E">
        <w:rPr>
          <w:rFonts w:ascii="Arial Narrow" w:hAnsi="Arial Narrow" w:cs="Arial"/>
        </w:rPr>
        <w:t> ;</w:t>
      </w:r>
    </w:p>
    <w:p w:rsidR="00305D08" w:rsidRPr="00AB5B2E" w:rsidRDefault="00276AAB" w:rsidP="00224366">
      <w:pPr>
        <w:spacing w:after="200" w:line="276" w:lineRule="auto"/>
        <w:ind w:left="705" w:hanging="705"/>
        <w:jc w:val="both"/>
        <w:rPr>
          <w:rFonts w:ascii="Arial Narrow" w:hAnsi="Arial Narrow"/>
        </w:rPr>
      </w:pPr>
      <w:r w:rsidRPr="00AB5B2E">
        <w:rPr>
          <w:rFonts w:ascii="Arial Narrow" w:hAnsi="Arial Narrow"/>
          <w:b/>
        </w:rPr>
        <w:lastRenderedPageBreak/>
        <w:t>Vu</w:t>
      </w:r>
      <w:r w:rsidRPr="00AB5B2E">
        <w:rPr>
          <w:rFonts w:ascii="Arial Narrow" w:hAnsi="Arial Narrow"/>
        </w:rPr>
        <w:tab/>
        <w:t>la proclamation des résultats de l’appel à candidature</w:t>
      </w:r>
      <w:r w:rsidR="00CE7549" w:rsidRPr="00AB5B2E">
        <w:rPr>
          <w:rFonts w:ascii="Arial Narrow" w:hAnsi="Arial Narrow"/>
        </w:rPr>
        <w:t>s</w:t>
      </w:r>
      <w:r w:rsidRPr="00AB5B2E">
        <w:rPr>
          <w:rFonts w:ascii="Arial Narrow" w:hAnsi="Arial Narrow"/>
        </w:rPr>
        <w:t xml:space="preserve"> n</w:t>
      </w:r>
      <w:proofErr w:type="gramStart"/>
      <w:r w:rsidRPr="00AB5B2E">
        <w:rPr>
          <w:rFonts w:ascii="Arial Narrow" w:hAnsi="Arial Narrow"/>
        </w:rPr>
        <w:t>°[</w:t>
      </w:r>
      <w:proofErr w:type="gramEnd"/>
      <w:r w:rsidRPr="00AB5B2E">
        <w:rPr>
          <w:rFonts w:ascii="Arial Narrow" w:hAnsi="Arial Narrow"/>
          <w:i/>
        </w:rPr>
        <w:t>insérer numéro de l’appel à candidature</w:t>
      </w:r>
      <w:r w:rsidR="00CE7549" w:rsidRPr="00AB5B2E">
        <w:rPr>
          <w:rFonts w:ascii="Arial Narrow" w:hAnsi="Arial Narrow"/>
          <w:i/>
        </w:rPr>
        <w:t>s</w:t>
      </w:r>
      <w:r w:rsidRPr="00AB5B2E">
        <w:rPr>
          <w:rFonts w:ascii="Arial Narrow" w:hAnsi="Arial Narrow"/>
        </w:rPr>
        <w:t>] du [</w:t>
      </w:r>
      <w:r w:rsidRPr="00AB5B2E">
        <w:rPr>
          <w:rFonts w:ascii="Arial Narrow" w:hAnsi="Arial Narrow"/>
          <w:i/>
        </w:rPr>
        <w:t>insérer la date complète (jour/mois/année</w:t>
      </w:r>
      <w:r w:rsidRPr="00AB5B2E">
        <w:rPr>
          <w:rFonts w:ascii="Arial Narrow" w:hAnsi="Arial Narrow"/>
        </w:rPr>
        <w:t>] ;</w:t>
      </w:r>
    </w:p>
    <w:p w:rsidR="00E46947" w:rsidRPr="00AB5B2E" w:rsidRDefault="00E46947" w:rsidP="00224366">
      <w:pPr>
        <w:spacing w:after="200" w:line="276" w:lineRule="auto"/>
        <w:ind w:left="709" w:hanging="709"/>
        <w:jc w:val="both"/>
        <w:rPr>
          <w:rFonts w:ascii="Arial Narrow" w:hAnsi="Arial Narrow"/>
        </w:rPr>
      </w:pPr>
      <w:r w:rsidRPr="00AB5B2E">
        <w:rPr>
          <w:rFonts w:ascii="Arial Narrow" w:hAnsi="Arial Narrow"/>
          <w:b/>
        </w:rPr>
        <w:t>Vu</w:t>
      </w:r>
      <w:r w:rsidR="008A6011" w:rsidRPr="00AB5B2E">
        <w:rPr>
          <w:rFonts w:ascii="Arial Narrow" w:hAnsi="Arial Narrow"/>
        </w:rPr>
        <w:tab/>
        <w:t>les nécessités de service ;</w:t>
      </w:r>
    </w:p>
    <w:p w:rsidR="008A6011" w:rsidRPr="00AB5B2E" w:rsidRDefault="008A6011" w:rsidP="00224366">
      <w:pPr>
        <w:spacing w:after="200" w:line="276" w:lineRule="auto"/>
        <w:ind w:left="709" w:hanging="709"/>
        <w:jc w:val="both"/>
        <w:rPr>
          <w:rFonts w:ascii="Arial Narrow" w:hAnsi="Arial Narrow"/>
        </w:rPr>
      </w:pPr>
      <w:r w:rsidRPr="00AB5B2E">
        <w:rPr>
          <w:rFonts w:ascii="Arial Narrow" w:hAnsi="Arial Narrow"/>
          <w:b/>
        </w:rPr>
        <w:t xml:space="preserve">Sur </w:t>
      </w:r>
      <w:r w:rsidR="00900B8B" w:rsidRPr="00AB5B2E">
        <w:rPr>
          <w:rFonts w:ascii="Arial Narrow" w:hAnsi="Arial Narrow"/>
          <w:b/>
        </w:rPr>
        <w:t xml:space="preserve">proposition </w:t>
      </w:r>
      <w:r w:rsidRPr="00AB5B2E">
        <w:rPr>
          <w:rFonts w:ascii="Arial Narrow" w:hAnsi="Arial Narrow"/>
          <w:b/>
        </w:rPr>
        <w:t>du………………………………………</w:t>
      </w:r>
    </w:p>
    <w:p w:rsidR="00224366" w:rsidRPr="00AB5B2E" w:rsidRDefault="00224366" w:rsidP="00224366">
      <w:pPr>
        <w:pStyle w:val="Paragraphedeliste"/>
        <w:spacing w:after="200" w:line="276" w:lineRule="auto"/>
        <w:ind w:left="0"/>
        <w:jc w:val="both"/>
        <w:rPr>
          <w:rFonts w:ascii="Arial Narrow" w:hAnsi="Arial Narrow"/>
        </w:rPr>
      </w:pPr>
    </w:p>
    <w:p w:rsidR="00043DEB" w:rsidRPr="00AB5B2E" w:rsidRDefault="001C2D78" w:rsidP="00224366">
      <w:pPr>
        <w:spacing w:after="200" w:line="276" w:lineRule="auto"/>
        <w:jc w:val="center"/>
        <w:rPr>
          <w:rFonts w:ascii="Arial Narrow" w:hAnsi="Arial Narrow"/>
          <w:b/>
        </w:rPr>
      </w:pPr>
      <w:r w:rsidRPr="00AB5B2E">
        <w:rPr>
          <w:rFonts w:ascii="Arial Narrow" w:hAnsi="Arial Narrow"/>
          <w:b/>
        </w:rPr>
        <w:t>ARRETE/ DECIDE</w:t>
      </w:r>
    </w:p>
    <w:p w:rsidR="0049691B" w:rsidRPr="00AB5B2E" w:rsidRDefault="001C2D78" w:rsidP="0049691B">
      <w:pPr>
        <w:spacing w:after="200" w:line="276" w:lineRule="auto"/>
        <w:jc w:val="both"/>
        <w:rPr>
          <w:rFonts w:ascii="Arial Narrow" w:hAnsi="Arial Narrow"/>
        </w:rPr>
      </w:pPr>
      <w:r w:rsidRPr="00AB5B2E">
        <w:rPr>
          <w:rFonts w:ascii="Arial Narrow" w:hAnsi="Arial Narrow"/>
          <w:b/>
          <w:u w:val="single"/>
        </w:rPr>
        <w:t xml:space="preserve">Article </w:t>
      </w:r>
      <w:r w:rsidR="00E46947" w:rsidRPr="00AB5B2E">
        <w:rPr>
          <w:rFonts w:ascii="Arial Narrow" w:hAnsi="Arial Narrow"/>
          <w:b/>
          <w:u w:val="single"/>
        </w:rPr>
        <w:t>1</w:t>
      </w:r>
      <w:r w:rsidR="00E46947" w:rsidRPr="00AB5B2E">
        <w:rPr>
          <w:rFonts w:ascii="Arial Narrow" w:hAnsi="Arial Narrow"/>
          <w:b/>
          <w:u w:val="single"/>
          <w:vertAlign w:val="superscript"/>
        </w:rPr>
        <w:t>er</w:t>
      </w:r>
      <w:r w:rsidR="00D26370" w:rsidRPr="00D26370">
        <w:rPr>
          <w:rFonts w:ascii="Arial Narrow" w:hAnsi="Arial Narrow"/>
        </w:rPr>
        <w:t xml:space="preserve"> </w:t>
      </w:r>
      <w:r w:rsidR="00E46947" w:rsidRPr="00AB5B2E">
        <w:rPr>
          <w:rFonts w:ascii="Arial Narrow" w:hAnsi="Arial Narrow"/>
        </w:rPr>
        <w:t>:</w:t>
      </w:r>
      <w:r w:rsidR="00D26370">
        <w:rPr>
          <w:rFonts w:ascii="Arial Narrow" w:hAnsi="Arial Narrow"/>
        </w:rPr>
        <w:t xml:space="preserve"> </w:t>
      </w:r>
      <w:r w:rsidR="00CE7549" w:rsidRPr="00AB5B2E">
        <w:rPr>
          <w:rFonts w:ascii="Arial Narrow" w:hAnsi="Arial Narrow"/>
        </w:rPr>
        <w:t>Madame/</w:t>
      </w:r>
      <w:r w:rsidR="00607CCD" w:rsidRPr="00AB5B2E">
        <w:rPr>
          <w:rFonts w:ascii="Arial Narrow" w:hAnsi="Arial Narrow"/>
        </w:rPr>
        <w:t>Monsieur</w:t>
      </w:r>
      <w:r w:rsidR="00D26370">
        <w:rPr>
          <w:rFonts w:ascii="Arial Narrow" w:hAnsi="Arial Narrow"/>
        </w:rPr>
        <w:t xml:space="preserve"> </w:t>
      </w:r>
      <w:r w:rsidR="00C46FAA" w:rsidRPr="00AB5B2E">
        <w:rPr>
          <w:rFonts w:ascii="Arial Narrow" w:hAnsi="Arial Narrow"/>
          <w:i/>
        </w:rPr>
        <w:t>[insérer Nom et Prénoms/corps/grade (si l’intéressé(e) est de l’Administration publique) ou qualité/diplôme (si l’intéressé(e) est désigné(e) hors de l’Administration publique]</w:t>
      </w:r>
      <w:r w:rsidR="00D26370">
        <w:rPr>
          <w:rFonts w:ascii="Arial Narrow" w:hAnsi="Arial Narrow"/>
          <w:i/>
        </w:rPr>
        <w:t xml:space="preserve"> </w:t>
      </w:r>
      <w:r w:rsidR="00607CCD" w:rsidRPr="00AB5B2E">
        <w:rPr>
          <w:rFonts w:ascii="Arial Narrow" w:hAnsi="Arial Narrow"/>
        </w:rPr>
        <w:t>est nommé</w:t>
      </w:r>
      <w:r w:rsidR="00C46FAA" w:rsidRPr="00AB5B2E">
        <w:rPr>
          <w:rFonts w:ascii="Arial Narrow" w:hAnsi="Arial Narrow"/>
        </w:rPr>
        <w:t xml:space="preserve"> (e)</w:t>
      </w:r>
      <w:r w:rsidR="00D26370">
        <w:rPr>
          <w:rFonts w:ascii="Arial Narrow" w:hAnsi="Arial Narrow"/>
        </w:rPr>
        <w:t xml:space="preserve"> </w:t>
      </w:r>
      <w:r w:rsidR="00607CCD" w:rsidRPr="00AB5B2E">
        <w:rPr>
          <w:rFonts w:ascii="Arial Narrow" w:hAnsi="Arial Narrow"/>
        </w:rPr>
        <w:t>Chef</w:t>
      </w:r>
      <w:r w:rsidRPr="00AB5B2E">
        <w:rPr>
          <w:rFonts w:ascii="Arial Narrow" w:hAnsi="Arial Narrow"/>
        </w:rPr>
        <w:t xml:space="preserve"> de la Cellule de Contrôle des Marchés Publics (CCMP) </w:t>
      </w:r>
      <w:r w:rsidR="0049691B" w:rsidRPr="00AB5B2E">
        <w:rPr>
          <w:rFonts w:ascii="Arial Narrow" w:hAnsi="Arial Narrow"/>
        </w:rPr>
        <w:t xml:space="preserve">de </w:t>
      </w:r>
      <w:r w:rsidR="0049691B" w:rsidRPr="00AB5B2E">
        <w:rPr>
          <w:rFonts w:ascii="Arial Narrow" w:hAnsi="Arial Narrow"/>
          <w:i/>
        </w:rPr>
        <w:t xml:space="preserve">[Insérer nom de la </w:t>
      </w:r>
      <w:r w:rsidR="0049691B" w:rsidRPr="00AB5B2E">
        <w:rPr>
          <w:rFonts w:ascii="Arial Narrow" w:hAnsi="Arial Narrow" w:cs="Arial"/>
          <w:i/>
        </w:rPr>
        <w:t>Commune/Agence/Société/Office d’Etat]</w:t>
      </w:r>
      <w:r w:rsidR="0049691B" w:rsidRPr="00AB5B2E">
        <w:rPr>
          <w:rFonts w:ascii="Arial Narrow" w:hAnsi="Arial Narrow"/>
        </w:rPr>
        <w:t xml:space="preserve">. </w:t>
      </w:r>
    </w:p>
    <w:p w:rsidR="00152D34" w:rsidRPr="00AB5B2E" w:rsidRDefault="001C2D78" w:rsidP="00224366">
      <w:pPr>
        <w:spacing w:after="200" w:line="276" w:lineRule="auto"/>
        <w:jc w:val="both"/>
        <w:rPr>
          <w:rFonts w:ascii="Arial Narrow" w:hAnsi="Arial Narrow"/>
        </w:rPr>
      </w:pPr>
      <w:r w:rsidRPr="00AB5B2E">
        <w:rPr>
          <w:rFonts w:ascii="Arial Narrow" w:hAnsi="Arial Narrow"/>
          <w:b/>
          <w:u w:val="single"/>
        </w:rPr>
        <w:t>Article 2</w:t>
      </w:r>
      <w:r w:rsidRPr="00AB5B2E">
        <w:rPr>
          <w:rFonts w:ascii="Arial Narrow" w:hAnsi="Arial Narrow"/>
        </w:rPr>
        <w:t xml:space="preserve"> : </w:t>
      </w:r>
      <w:r w:rsidR="00152D34" w:rsidRPr="00AB5B2E">
        <w:rPr>
          <w:rFonts w:ascii="Arial Narrow" w:hAnsi="Arial Narrow"/>
        </w:rPr>
        <w:t>L’intéressé(e) ainsi nommé(e)</w:t>
      </w:r>
      <w:r w:rsidR="00B30E1D" w:rsidRPr="00AB5B2E">
        <w:rPr>
          <w:rFonts w:ascii="Arial Narrow" w:hAnsi="Arial Narrow"/>
        </w:rPr>
        <w:t xml:space="preserve"> a rang de directeur technique</w:t>
      </w:r>
      <w:r w:rsidR="00152D34" w:rsidRPr="00AB5B2E">
        <w:rPr>
          <w:rFonts w:ascii="Arial Narrow" w:hAnsi="Arial Narrow"/>
        </w:rPr>
        <w:t>.</w:t>
      </w:r>
    </w:p>
    <w:p w:rsidR="00152D34" w:rsidRPr="00AB5B2E" w:rsidRDefault="00305D08" w:rsidP="00224366">
      <w:pPr>
        <w:spacing w:after="200" w:line="276" w:lineRule="auto"/>
        <w:jc w:val="both"/>
        <w:rPr>
          <w:rFonts w:ascii="Arial Narrow" w:hAnsi="Arial Narrow" w:cs="Arial"/>
        </w:rPr>
      </w:pPr>
      <w:r w:rsidRPr="00AB5B2E">
        <w:rPr>
          <w:rFonts w:ascii="Arial Narrow" w:hAnsi="Arial Narrow" w:cs="Arial"/>
          <w:b/>
          <w:u w:val="single"/>
        </w:rPr>
        <w:t>Article 3</w:t>
      </w:r>
      <w:r w:rsidR="00152D34" w:rsidRPr="00AB5B2E">
        <w:rPr>
          <w:rFonts w:ascii="Arial Narrow" w:hAnsi="Arial Narrow" w:cs="Arial"/>
          <w:i/>
        </w:rPr>
        <w:t xml:space="preserve"> : </w:t>
      </w:r>
      <w:r w:rsidR="00152D34" w:rsidRPr="00AB5B2E">
        <w:rPr>
          <w:rFonts w:ascii="Arial Narrow" w:hAnsi="Arial Narrow" w:cs="Arial"/>
        </w:rPr>
        <w:t>Le Chef de la cellule de contrôle des marchés publics est nommé</w:t>
      </w:r>
      <w:r w:rsidR="00F341F4" w:rsidRPr="00AB5B2E">
        <w:rPr>
          <w:rFonts w:ascii="Arial Narrow" w:hAnsi="Arial Narrow" w:cs="Arial"/>
        </w:rPr>
        <w:t xml:space="preserve"> (</w:t>
      </w:r>
      <w:r w:rsidR="00152D34" w:rsidRPr="00AB5B2E">
        <w:rPr>
          <w:rFonts w:ascii="Arial Narrow" w:hAnsi="Arial Narrow" w:cs="Arial"/>
        </w:rPr>
        <w:t>e</w:t>
      </w:r>
      <w:r w:rsidR="00F341F4" w:rsidRPr="00AB5B2E">
        <w:rPr>
          <w:rFonts w:ascii="Arial Narrow" w:hAnsi="Arial Narrow" w:cs="Arial"/>
        </w:rPr>
        <w:t>)</w:t>
      </w:r>
      <w:r w:rsidR="00152D34" w:rsidRPr="00AB5B2E">
        <w:rPr>
          <w:rFonts w:ascii="Arial Narrow" w:hAnsi="Arial Narrow" w:cs="Arial"/>
        </w:rPr>
        <w:t xml:space="preserve"> pour un mandat de deux (</w:t>
      </w:r>
      <w:r w:rsidR="00990B17">
        <w:rPr>
          <w:rFonts w:ascii="Arial Narrow" w:hAnsi="Arial Narrow" w:cs="Arial"/>
        </w:rPr>
        <w:t>0</w:t>
      </w:r>
      <w:r w:rsidR="00152D34" w:rsidRPr="00AB5B2E">
        <w:rPr>
          <w:rFonts w:ascii="Arial Narrow" w:hAnsi="Arial Narrow" w:cs="Arial"/>
        </w:rPr>
        <w:t xml:space="preserve">2) ans renouvelable. Ce mandat peut être suspendu ou interrompu en cas de fautes lourdes ou d’évaluation annuelle jugée non satisfaisante par le </w:t>
      </w:r>
      <w:r w:rsidR="005040E5" w:rsidRPr="00D26370">
        <w:rPr>
          <w:rFonts w:ascii="Arial Narrow" w:hAnsi="Arial Narrow" w:cs="Arial"/>
        </w:rPr>
        <w:t>premier responsable de l’autorité contractante</w:t>
      </w:r>
      <w:r w:rsidR="00152D34" w:rsidRPr="00AB5B2E">
        <w:rPr>
          <w:rFonts w:ascii="Arial Narrow" w:hAnsi="Arial Narrow" w:cs="Arial"/>
        </w:rPr>
        <w:t>.</w:t>
      </w:r>
    </w:p>
    <w:p w:rsidR="00CB4B2D" w:rsidRDefault="00152D34" w:rsidP="00224366">
      <w:pPr>
        <w:spacing w:after="200" w:line="276" w:lineRule="auto"/>
        <w:jc w:val="both"/>
        <w:rPr>
          <w:rFonts w:ascii="Arial Narrow" w:hAnsi="Arial Narrow" w:cs="Arial"/>
        </w:rPr>
      </w:pPr>
      <w:r w:rsidRPr="00AB5B2E">
        <w:rPr>
          <w:rFonts w:ascii="Arial Narrow" w:hAnsi="Arial Narrow" w:cs="Arial"/>
        </w:rPr>
        <w:t xml:space="preserve">Le renouvellement est fait sur la base des résultats des évaluations annuelles des performances du Chef de la cellule de contrôle des marchés publics organisées par l'Autorité contractante. Pour ce faire, des objectifs de performance sont définis en début de chaque année budgétaire ou à compter de la date de nomination de l’intéressé(e). </w:t>
      </w:r>
    </w:p>
    <w:p w:rsidR="00152D34" w:rsidRPr="00AB5B2E" w:rsidRDefault="00152D34" w:rsidP="00224366">
      <w:pPr>
        <w:spacing w:after="200" w:line="276" w:lineRule="auto"/>
        <w:jc w:val="both"/>
        <w:rPr>
          <w:rFonts w:ascii="Arial Narrow" w:hAnsi="Arial Narrow"/>
        </w:rPr>
      </w:pPr>
      <w:r w:rsidRPr="00AB5B2E">
        <w:rPr>
          <w:rFonts w:ascii="Arial Narrow" w:hAnsi="Arial Narrow"/>
          <w:b/>
          <w:u w:val="single"/>
        </w:rPr>
        <w:t xml:space="preserve">Article 4 </w:t>
      </w:r>
      <w:r w:rsidRPr="00AB5B2E">
        <w:rPr>
          <w:rFonts w:ascii="Arial Narrow" w:hAnsi="Arial Narrow"/>
          <w:b/>
        </w:rPr>
        <w:t xml:space="preserve">: </w:t>
      </w:r>
      <w:r w:rsidRPr="00AB5B2E">
        <w:rPr>
          <w:rFonts w:ascii="Arial Narrow" w:hAnsi="Arial Narrow"/>
        </w:rPr>
        <w:t>Le Chef de la cellule de contrôle des marchés publics bénéficie de tous les avantages liés à son rang de directeur technique au sein de l’autorité contractante.</w:t>
      </w:r>
    </w:p>
    <w:p w:rsidR="00152D34" w:rsidRPr="00AB5B2E" w:rsidRDefault="00152D34" w:rsidP="00224366">
      <w:pPr>
        <w:spacing w:after="200" w:line="276" w:lineRule="auto"/>
        <w:jc w:val="both"/>
        <w:rPr>
          <w:rFonts w:ascii="Arial Narrow" w:hAnsi="Arial Narrow"/>
        </w:rPr>
      </w:pPr>
      <w:r w:rsidRPr="00AB5B2E">
        <w:rPr>
          <w:rFonts w:ascii="Arial Narrow" w:hAnsi="Arial Narrow"/>
        </w:rPr>
        <w:t xml:space="preserve">Outre ces avantages, </w:t>
      </w:r>
      <w:r w:rsidR="00F341F4" w:rsidRPr="00AB5B2E">
        <w:rPr>
          <w:rFonts w:ascii="Arial Narrow" w:hAnsi="Arial Narrow"/>
        </w:rPr>
        <w:t>il</w:t>
      </w:r>
      <w:r w:rsidRPr="00AB5B2E">
        <w:rPr>
          <w:rFonts w:ascii="Arial Narrow" w:hAnsi="Arial Narrow"/>
        </w:rPr>
        <w:t xml:space="preserve"> bénéficie de primes, notamment ce</w:t>
      </w:r>
      <w:r w:rsidR="00990B17">
        <w:rPr>
          <w:rFonts w:ascii="Arial Narrow" w:hAnsi="Arial Narrow"/>
        </w:rPr>
        <w:t>lles</w:t>
      </w:r>
      <w:r w:rsidRPr="00AB5B2E">
        <w:rPr>
          <w:rFonts w:ascii="Arial Narrow" w:hAnsi="Arial Narrow"/>
        </w:rPr>
        <w:t xml:space="preserve"> pr</w:t>
      </w:r>
      <w:r w:rsidR="00990B17">
        <w:rPr>
          <w:rFonts w:ascii="Arial Narrow" w:hAnsi="Arial Narrow"/>
        </w:rPr>
        <w:t>évues</w:t>
      </w:r>
      <w:r w:rsidRPr="00AB5B2E">
        <w:rPr>
          <w:rFonts w:ascii="Arial Narrow" w:hAnsi="Arial Narrow"/>
        </w:rPr>
        <w:t xml:space="preserve"> par arrêté du Ministre en charge des finances.</w:t>
      </w:r>
    </w:p>
    <w:p w:rsidR="00043DEB" w:rsidRPr="00AB5B2E" w:rsidRDefault="00305D08" w:rsidP="00224366">
      <w:pPr>
        <w:autoSpaceDE w:val="0"/>
        <w:spacing w:after="200" w:line="276" w:lineRule="auto"/>
        <w:jc w:val="both"/>
        <w:rPr>
          <w:rFonts w:ascii="Arial Narrow" w:hAnsi="Arial Narrow"/>
        </w:rPr>
      </w:pPr>
      <w:r w:rsidRPr="00AB5B2E">
        <w:rPr>
          <w:rFonts w:ascii="Arial Narrow" w:hAnsi="Arial Narrow"/>
          <w:b/>
          <w:u w:val="single"/>
        </w:rPr>
        <w:t>Article 5</w:t>
      </w:r>
      <w:r w:rsidR="001C2D78" w:rsidRPr="00AB5B2E">
        <w:rPr>
          <w:rFonts w:ascii="Arial Narrow" w:hAnsi="Arial Narrow"/>
        </w:rPr>
        <w:t>: Le/</w:t>
      </w:r>
      <w:r w:rsidR="0049691B" w:rsidRPr="00AB5B2E">
        <w:rPr>
          <w:rFonts w:ascii="Arial Narrow" w:hAnsi="Arial Narrow"/>
        </w:rPr>
        <w:t>L</w:t>
      </w:r>
      <w:r w:rsidR="001C2D78" w:rsidRPr="00AB5B2E">
        <w:rPr>
          <w:rFonts w:ascii="Arial Narrow" w:hAnsi="Arial Narrow"/>
        </w:rPr>
        <w:t>a présent(e) arrêté/décision</w:t>
      </w:r>
      <w:r w:rsidR="001F3B20" w:rsidRPr="00AB5B2E">
        <w:rPr>
          <w:rFonts w:ascii="Arial Narrow" w:hAnsi="Arial Narrow"/>
        </w:rPr>
        <w:t>, qui</w:t>
      </w:r>
      <w:r w:rsidR="001C2D78" w:rsidRPr="00AB5B2E">
        <w:rPr>
          <w:rFonts w:ascii="Arial Narrow" w:hAnsi="Arial Narrow"/>
        </w:rPr>
        <w:t xml:space="preserve"> prend effet pour compter de la date de sa signature, abroge toutes dispositions antérieures contraires</w:t>
      </w:r>
      <w:r w:rsidR="001F3B20" w:rsidRPr="00AB5B2E">
        <w:rPr>
          <w:rFonts w:ascii="Arial Narrow" w:hAnsi="Arial Narrow"/>
        </w:rPr>
        <w:t xml:space="preserve"> et </w:t>
      </w:r>
      <w:r w:rsidR="001C2D78" w:rsidRPr="00AB5B2E">
        <w:rPr>
          <w:rFonts w:ascii="Arial Narrow" w:hAnsi="Arial Narrow"/>
        </w:rPr>
        <w:t xml:space="preserve">sera publié </w:t>
      </w:r>
      <w:r w:rsidR="0067261B" w:rsidRPr="00AB5B2E">
        <w:rPr>
          <w:rFonts w:ascii="Arial Narrow" w:hAnsi="Arial Narrow"/>
        </w:rPr>
        <w:t>partout où besoin sera</w:t>
      </w:r>
      <w:r w:rsidR="001C2D78" w:rsidRPr="00AB5B2E">
        <w:rPr>
          <w:rFonts w:ascii="Arial Narrow" w:hAnsi="Arial Narrow"/>
        </w:rPr>
        <w:t>.</w:t>
      </w:r>
    </w:p>
    <w:p w:rsidR="00043DEB" w:rsidRPr="00AB5B2E" w:rsidRDefault="00043DEB" w:rsidP="0049691B">
      <w:pPr>
        <w:spacing w:after="200" w:line="276" w:lineRule="auto"/>
        <w:rPr>
          <w:rFonts w:ascii="Arial Narrow" w:hAnsi="Arial Narrow"/>
        </w:rPr>
      </w:pPr>
    </w:p>
    <w:p w:rsidR="0049691B" w:rsidRPr="00AB5B2E" w:rsidRDefault="00D26370" w:rsidP="0049691B">
      <w:pPr>
        <w:autoSpaceDE w:val="0"/>
        <w:adjustRightInd w:val="0"/>
        <w:spacing w:after="200" w:line="276" w:lineRule="auto"/>
        <w:ind w:left="4248" w:firstLine="708"/>
        <w:jc w:val="both"/>
        <w:rPr>
          <w:rFonts w:ascii="Arial Narrow" w:hAnsi="Arial Narrow"/>
        </w:rPr>
      </w:pPr>
      <w:r>
        <w:rPr>
          <w:rFonts w:ascii="Arial Narrow" w:hAnsi="Arial Narrow"/>
        </w:rPr>
        <w:t>[</w:t>
      </w:r>
      <w:r w:rsidRPr="00D26370">
        <w:rPr>
          <w:rFonts w:ascii="Arial Narrow" w:hAnsi="Arial Narrow"/>
          <w:i/>
        </w:rPr>
        <w:t>Insérer la ville</w:t>
      </w:r>
      <w:r>
        <w:rPr>
          <w:rFonts w:ascii="Arial Narrow" w:hAnsi="Arial Narrow"/>
        </w:rPr>
        <w:t>]</w:t>
      </w:r>
      <w:r w:rsidR="0049691B" w:rsidRPr="00AB5B2E">
        <w:rPr>
          <w:rFonts w:ascii="Arial Narrow" w:hAnsi="Arial Narrow"/>
        </w:rPr>
        <w:t>, le [</w:t>
      </w:r>
      <w:r w:rsidR="0049691B" w:rsidRPr="00AB5B2E">
        <w:rPr>
          <w:rFonts w:ascii="Arial Narrow" w:hAnsi="Arial Narrow"/>
          <w:i/>
        </w:rPr>
        <w:t>Insérer date de signature</w:t>
      </w:r>
      <w:r w:rsidR="0049691B" w:rsidRPr="00AB5B2E">
        <w:rPr>
          <w:rFonts w:ascii="Arial Narrow" w:hAnsi="Arial Narrow"/>
        </w:rPr>
        <w:t>]</w:t>
      </w:r>
    </w:p>
    <w:p w:rsidR="0049691B" w:rsidRPr="00AB5B2E" w:rsidRDefault="0049691B" w:rsidP="0049691B">
      <w:pPr>
        <w:spacing w:after="200" w:line="276" w:lineRule="auto"/>
        <w:jc w:val="both"/>
        <w:rPr>
          <w:rFonts w:ascii="Arial Narrow" w:hAnsi="Arial Narrow"/>
        </w:rPr>
      </w:pPr>
    </w:p>
    <w:p w:rsidR="0049691B" w:rsidRPr="00AB5B2E" w:rsidRDefault="0049691B" w:rsidP="0049691B">
      <w:pPr>
        <w:spacing w:after="200" w:line="276" w:lineRule="auto"/>
        <w:ind w:left="4956"/>
        <w:rPr>
          <w:rFonts w:ascii="Arial Narrow" w:hAnsi="Arial Narrow"/>
        </w:rPr>
      </w:pPr>
      <w:r w:rsidRPr="00AB5B2E">
        <w:rPr>
          <w:rFonts w:ascii="Arial Narrow" w:hAnsi="Arial Narrow"/>
        </w:rPr>
        <w:t>Le/La [</w:t>
      </w:r>
      <w:r w:rsidRPr="00AB5B2E">
        <w:rPr>
          <w:rFonts w:ascii="Arial Narrow" w:hAnsi="Arial Narrow"/>
          <w:i/>
        </w:rPr>
        <w:t>Insérer titre du 1</w:t>
      </w:r>
      <w:r w:rsidRPr="00AB5B2E">
        <w:rPr>
          <w:rFonts w:ascii="Arial Narrow" w:hAnsi="Arial Narrow"/>
          <w:i/>
          <w:vertAlign w:val="superscript"/>
        </w:rPr>
        <w:t>er</w:t>
      </w:r>
      <w:r w:rsidRPr="00AB5B2E">
        <w:rPr>
          <w:rFonts w:ascii="Arial Narrow" w:hAnsi="Arial Narrow"/>
          <w:i/>
        </w:rPr>
        <w:t xml:space="preserve"> responsable de la structure</w:t>
      </w:r>
      <w:r w:rsidRPr="00AB5B2E">
        <w:rPr>
          <w:rFonts w:ascii="Arial Narrow" w:hAnsi="Arial Narrow"/>
        </w:rPr>
        <w:t>]</w:t>
      </w:r>
    </w:p>
    <w:p w:rsidR="0049691B" w:rsidRPr="00AB5B2E" w:rsidRDefault="0049691B" w:rsidP="0049691B">
      <w:pPr>
        <w:spacing w:after="200" w:line="276" w:lineRule="auto"/>
        <w:ind w:left="4956"/>
        <w:rPr>
          <w:rFonts w:ascii="Arial Narrow" w:hAnsi="Arial Narrow"/>
          <w:u w:val="single"/>
        </w:rPr>
      </w:pPr>
      <w:r w:rsidRPr="00AB5B2E">
        <w:rPr>
          <w:rFonts w:ascii="Arial Narrow" w:hAnsi="Arial Narrow"/>
          <w:u w:val="single"/>
        </w:rPr>
        <w:t>[</w:t>
      </w:r>
      <w:r w:rsidRPr="00AB5B2E">
        <w:rPr>
          <w:rFonts w:ascii="Arial Narrow" w:hAnsi="Arial Narrow"/>
          <w:i/>
        </w:rPr>
        <w:t>Insérer signature et cachet du 1</w:t>
      </w:r>
      <w:r w:rsidRPr="00AB5B2E">
        <w:rPr>
          <w:rFonts w:ascii="Arial Narrow" w:hAnsi="Arial Narrow"/>
          <w:i/>
          <w:vertAlign w:val="superscript"/>
        </w:rPr>
        <w:t>er</w:t>
      </w:r>
      <w:r w:rsidRPr="00AB5B2E">
        <w:rPr>
          <w:rFonts w:ascii="Arial Narrow" w:hAnsi="Arial Narrow"/>
          <w:i/>
        </w:rPr>
        <w:t xml:space="preserve"> responsable</w:t>
      </w:r>
      <w:r w:rsidRPr="00AB5B2E">
        <w:rPr>
          <w:rFonts w:ascii="Arial Narrow" w:hAnsi="Arial Narrow"/>
          <w:u w:val="single"/>
        </w:rPr>
        <w:t>]</w:t>
      </w:r>
    </w:p>
    <w:p w:rsidR="0049691B" w:rsidRPr="00AB5B2E" w:rsidRDefault="0049691B" w:rsidP="0049691B">
      <w:pPr>
        <w:spacing w:after="200" w:line="276" w:lineRule="auto"/>
        <w:jc w:val="right"/>
        <w:rPr>
          <w:rFonts w:ascii="Arial Narrow" w:hAnsi="Arial Narrow"/>
        </w:rPr>
      </w:pPr>
    </w:p>
    <w:p w:rsidR="0049691B" w:rsidRPr="00AB5B2E" w:rsidRDefault="0049691B" w:rsidP="0049691B">
      <w:pPr>
        <w:spacing w:after="200" w:line="276" w:lineRule="auto"/>
        <w:jc w:val="both"/>
        <w:rPr>
          <w:rFonts w:ascii="Arial Narrow" w:hAnsi="Arial Narrow"/>
          <w:b/>
          <w:u w:val="single"/>
        </w:rPr>
      </w:pPr>
      <w:r w:rsidRPr="00AB5B2E">
        <w:rPr>
          <w:rFonts w:ascii="Arial Narrow" w:hAnsi="Arial Narrow"/>
          <w:b/>
          <w:u w:val="single"/>
        </w:rPr>
        <w:t>Ampliations</w:t>
      </w:r>
    </w:p>
    <w:p w:rsidR="0049691B" w:rsidRPr="00AB5B2E" w:rsidRDefault="0049691B" w:rsidP="00D26370">
      <w:pPr>
        <w:spacing w:after="120" w:line="276" w:lineRule="auto"/>
        <w:jc w:val="both"/>
        <w:rPr>
          <w:rFonts w:ascii="Arial Narrow" w:hAnsi="Arial Narrow"/>
        </w:rPr>
      </w:pPr>
      <w:r w:rsidRPr="00AB5B2E">
        <w:rPr>
          <w:rFonts w:ascii="Arial Narrow" w:hAnsi="Arial Narrow"/>
        </w:rPr>
        <w:t>------</w:t>
      </w:r>
    </w:p>
    <w:p w:rsidR="00AB5B2E" w:rsidRPr="00AB5B2E" w:rsidRDefault="00AB5B2E" w:rsidP="00D26370">
      <w:pPr>
        <w:spacing w:after="120" w:line="276" w:lineRule="auto"/>
        <w:jc w:val="both"/>
        <w:rPr>
          <w:rFonts w:ascii="Arial Narrow" w:hAnsi="Arial Narrow"/>
        </w:rPr>
      </w:pPr>
      <w:r>
        <w:rPr>
          <w:rFonts w:ascii="Arial Narrow" w:hAnsi="Arial Narrow"/>
        </w:rPr>
        <w:t>-------</w:t>
      </w:r>
    </w:p>
    <w:sectPr w:rsidR="00AB5B2E" w:rsidRPr="00AB5B2E" w:rsidSect="00AB5B2E">
      <w:footerReference w:type="default" r:id="rId8"/>
      <w:footerReference w:type="first" r:id="rId9"/>
      <w:pgSz w:w="11906" w:h="16838"/>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F6B" w:rsidRDefault="002B1F6B">
      <w:r>
        <w:separator/>
      </w:r>
    </w:p>
  </w:endnote>
  <w:endnote w:type="continuationSeparator" w:id="0">
    <w:p w:rsidR="002B1F6B" w:rsidRDefault="002B1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78867"/>
      <w:docPartObj>
        <w:docPartGallery w:val="Page Numbers (Bottom of Page)"/>
        <w:docPartUnique/>
      </w:docPartObj>
    </w:sdtPr>
    <w:sdtEndPr/>
    <w:sdtContent>
      <w:p w:rsidR="004A3C95" w:rsidRPr="00F85447" w:rsidRDefault="00F85447" w:rsidP="00F85447">
        <w:pPr>
          <w:pStyle w:val="Pieddepage"/>
          <w:pBdr>
            <w:top w:val="single" w:sz="4" w:space="1" w:color="auto"/>
          </w:pBdr>
          <w:jc w:val="center"/>
          <w:rPr>
            <w:b/>
            <w:i/>
            <w:sz w:val="18"/>
            <w:szCs w:val="18"/>
          </w:rPr>
        </w:pPr>
        <w:r w:rsidRPr="005A6BFD">
          <w:rPr>
            <w:rFonts w:ascii="Arial Narrow" w:hAnsi="Arial Narrow"/>
            <w:b/>
            <w:bCs/>
            <w:i/>
            <w:sz w:val="18"/>
            <w:szCs w:val="18"/>
          </w:rPr>
          <w:t>EN APPLICATION DE LA DECISION N° 2022-001/ARMP/PR-CR/SP/DRAJ/SA DU 31 MARS 2022 PORTANT MISE EN APPLICATION DES MODELES-TYPES D’ACTES D’ORGANISATION ET DE FONCTIONNEMENT DES ORGANES DE PASSATION ET DE CONTRÔLE DES MARCHES PUBLICS EN REPUBLIQUE DU BENIN</w:t>
        </w:r>
        <w:r w:rsidR="002B1F6B">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5" o:spid="_x0000_s2049" type="#_x0000_t65" style="position:absolute;left:0;text-align:left;margin-left:0;margin-top:0;width:29pt;height:21.6pt;z-index:251659264;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" o:allowincell="f" adj="14135" strokecolor="gray" strokeweight=".25pt">
              <v:textbox>
                <w:txbxContent>
                  <w:p w:rsidR="004A3C95" w:rsidRDefault="005040E5">
                    <w:pPr>
                      <w:jc w:val="center"/>
                    </w:pPr>
                    <w:r>
                      <w:rPr>
                        <w:sz w:val="22"/>
                        <w:szCs w:val="22"/>
                      </w:rPr>
                      <w:fldChar w:fldCharType="begin"/>
                    </w:r>
                    <w:r w:rsidR="004A3C95">
                      <w:instrText>PAGE    \* MERGEFORMAT</w:instrText>
                    </w:r>
                    <w:r>
                      <w:rPr>
                        <w:sz w:val="22"/>
                        <w:szCs w:val="22"/>
                      </w:rPr>
                      <w:fldChar w:fldCharType="separate"/>
                    </w:r>
                    <w:r w:rsidR="00F85447" w:rsidRPr="00F85447">
                      <w:rPr>
                        <w:noProof/>
                        <w:sz w:val="16"/>
                        <w:szCs w:val="16"/>
                      </w:rPr>
                      <w:t>2</w:t>
                    </w:r>
                    <w:r>
                      <w:rPr>
                        <w:sz w:val="16"/>
                        <w:szCs w:val="16"/>
                      </w:rPr>
                      <w:fldChar w:fldCharType="end"/>
                    </w:r>
                  </w:p>
                </w:txbxContent>
              </v:textbox>
              <w10:wrap anchorx="margin" anchory="margin"/>
            </v:shape>
          </w:pic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97C" w:rsidRDefault="0068297C" w:rsidP="00224366">
    <w:pPr>
      <w:pStyle w:val="Pieddepage"/>
      <w:jc w:val="center"/>
      <w:rPr>
        <w:rFonts w:ascii="Arial Narrow" w:hAnsi="Arial Narrow"/>
        <w:b/>
        <w:bCs/>
        <w:sz w:val="16"/>
        <w:szCs w:val="16"/>
      </w:rPr>
    </w:pPr>
  </w:p>
  <w:p w:rsidR="00B30E1D" w:rsidRPr="00F85447" w:rsidRDefault="00F85447" w:rsidP="00F85447">
    <w:pPr>
      <w:pStyle w:val="Pieddepage"/>
      <w:pBdr>
        <w:top w:val="single" w:sz="4" w:space="1" w:color="auto"/>
      </w:pBdr>
      <w:jc w:val="center"/>
      <w:rPr>
        <w:b/>
        <w:i/>
        <w:sz w:val="18"/>
        <w:szCs w:val="18"/>
      </w:rPr>
    </w:pPr>
    <w:r w:rsidRPr="005A6BFD">
      <w:rPr>
        <w:rFonts w:ascii="Arial Narrow" w:hAnsi="Arial Narrow"/>
        <w:b/>
        <w:bCs/>
        <w:i/>
        <w:sz w:val="18"/>
        <w:szCs w:val="18"/>
      </w:rPr>
      <w:t>EN APPLICATION DE LA DECISION N° 2022-001/ARMP/PR-CR/SP/DRAJ/SA DU 31 MARS 2022 PORTANT MISE EN APPLICATION DES MODELES-TYPES D’ACTES D’ORGANISATION ET DE FONCTIONNEMENT DES ORGANES DE PASSATION ET DE CONTRÔLE DES MARCHES PUBLICS EN REPUBLIQUE DU BENIN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F6B" w:rsidRDefault="002B1F6B">
      <w:r>
        <w:rPr>
          <w:color w:val="000000"/>
        </w:rPr>
        <w:separator/>
      </w:r>
    </w:p>
  </w:footnote>
  <w:footnote w:type="continuationSeparator" w:id="0">
    <w:p w:rsidR="002B1F6B" w:rsidRDefault="002B1F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22403A"/>
    <w:multiLevelType w:val="multilevel"/>
    <w:tmpl w:val="4FE67D2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ompte Microsoft">
    <w15:presenceInfo w15:providerId="Windows Live" w15:userId="beb265a67b871f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autoHyphenation/>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43DEB"/>
    <w:rsid w:val="00027E00"/>
    <w:rsid w:val="00043DEB"/>
    <w:rsid w:val="00056157"/>
    <w:rsid w:val="000A37CD"/>
    <w:rsid w:val="000E2549"/>
    <w:rsid w:val="00152D34"/>
    <w:rsid w:val="001B3039"/>
    <w:rsid w:val="001C2D78"/>
    <w:rsid w:val="001E3F65"/>
    <w:rsid w:val="001F3B20"/>
    <w:rsid w:val="0021363E"/>
    <w:rsid w:val="00224366"/>
    <w:rsid w:val="002249F1"/>
    <w:rsid w:val="00225C3C"/>
    <w:rsid w:val="00276AAB"/>
    <w:rsid w:val="00282A9E"/>
    <w:rsid w:val="00283968"/>
    <w:rsid w:val="002B1F6B"/>
    <w:rsid w:val="002D22CB"/>
    <w:rsid w:val="00305D08"/>
    <w:rsid w:val="00377DA0"/>
    <w:rsid w:val="00422C61"/>
    <w:rsid w:val="00426488"/>
    <w:rsid w:val="00470D5A"/>
    <w:rsid w:val="0049691B"/>
    <w:rsid w:val="004A3C95"/>
    <w:rsid w:val="004D3404"/>
    <w:rsid w:val="004D3A65"/>
    <w:rsid w:val="005040E5"/>
    <w:rsid w:val="0053660C"/>
    <w:rsid w:val="0055521A"/>
    <w:rsid w:val="005820AE"/>
    <w:rsid w:val="005B3370"/>
    <w:rsid w:val="005F22A7"/>
    <w:rsid w:val="0060738F"/>
    <w:rsid w:val="00607CCD"/>
    <w:rsid w:val="00617B8B"/>
    <w:rsid w:val="0067261B"/>
    <w:rsid w:val="0068297C"/>
    <w:rsid w:val="00696894"/>
    <w:rsid w:val="006C455B"/>
    <w:rsid w:val="00704937"/>
    <w:rsid w:val="00727DCD"/>
    <w:rsid w:val="0076748A"/>
    <w:rsid w:val="00792073"/>
    <w:rsid w:val="007E1799"/>
    <w:rsid w:val="008269DF"/>
    <w:rsid w:val="00877779"/>
    <w:rsid w:val="008A6011"/>
    <w:rsid w:val="008E007E"/>
    <w:rsid w:val="00900B8B"/>
    <w:rsid w:val="00990B17"/>
    <w:rsid w:val="009A7FD5"/>
    <w:rsid w:val="009D4359"/>
    <w:rsid w:val="009D495D"/>
    <w:rsid w:val="009E277C"/>
    <w:rsid w:val="009E5CB1"/>
    <w:rsid w:val="00A066C9"/>
    <w:rsid w:val="00A42BE3"/>
    <w:rsid w:val="00A62DEC"/>
    <w:rsid w:val="00A673DC"/>
    <w:rsid w:val="00A96A3D"/>
    <w:rsid w:val="00AB5B2E"/>
    <w:rsid w:val="00B000A2"/>
    <w:rsid w:val="00B30E1D"/>
    <w:rsid w:val="00BE42CB"/>
    <w:rsid w:val="00C016DF"/>
    <w:rsid w:val="00C01BA5"/>
    <w:rsid w:val="00C45476"/>
    <w:rsid w:val="00C46FAA"/>
    <w:rsid w:val="00C643AB"/>
    <w:rsid w:val="00C6448D"/>
    <w:rsid w:val="00C777E4"/>
    <w:rsid w:val="00CB4B2D"/>
    <w:rsid w:val="00CE7549"/>
    <w:rsid w:val="00D26370"/>
    <w:rsid w:val="00D821C0"/>
    <w:rsid w:val="00DF70A2"/>
    <w:rsid w:val="00E17F79"/>
    <w:rsid w:val="00E41A50"/>
    <w:rsid w:val="00E46947"/>
    <w:rsid w:val="00EE14C5"/>
    <w:rsid w:val="00F26053"/>
    <w:rsid w:val="00F341F4"/>
    <w:rsid w:val="00F8544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fr-FR" w:eastAsia="en-US" w:bidi="ar-SA"/>
      </w:rPr>
    </w:rPrDefault>
    <w:pPrDefault>
      <w:pPr>
        <w:autoSpaceDN w:val="0"/>
        <w:spacing w:after="160" w:line="254"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E5CB1"/>
    <w:pPr>
      <w:suppressAutoHyphens/>
      <w:spacing w:after="0" w:line="240" w:lineRule="auto"/>
    </w:pPr>
    <w:rPr>
      <w:rFonts w:ascii="Times New Roman" w:eastAsia="Times New Roman" w:hAnsi="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rsid w:val="009E5CB1"/>
    <w:pPr>
      <w:ind w:left="708"/>
    </w:pPr>
  </w:style>
  <w:style w:type="paragraph" w:styleId="En-tte">
    <w:name w:val="header"/>
    <w:basedOn w:val="Normal"/>
    <w:link w:val="En-tteCar"/>
    <w:uiPriority w:val="99"/>
    <w:unhideWhenUsed/>
    <w:rsid w:val="004A3C95"/>
    <w:pPr>
      <w:tabs>
        <w:tab w:val="center" w:pos="4536"/>
        <w:tab w:val="right" w:pos="9072"/>
      </w:tabs>
    </w:pPr>
  </w:style>
  <w:style w:type="character" w:customStyle="1" w:styleId="En-tteCar">
    <w:name w:val="En-tête Car"/>
    <w:basedOn w:val="Policepardfaut"/>
    <w:link w:val="En-tte"/>
    <w:uiPriority w:val="99"/>
    <w:rsid w:val="004A3C95"/>
    <w:rPr>
      <w:rFonts w:ascii="Times New Roman" w:eastAsia="Times New Roman" w:hAnsi="Times New Roman"/>
      <w:sz w:val="24"/>
      <w:szCs w:val="24"/>
      <w:lang w:eastAsia="fr-FR"/>
    </w:rPr>
  </w:style>
  <w:style w:type="paragraph" w:styleId="Pieddepage">
    <w:name w:val="footer"/>
    <w:basedOn w:val="Normal"/>
    <w:link w:val="PieddepageCar"/>
    <w:uiPriority w:val="99"/>
    <w:unhideWhenUsed/>
    <w:rsid w:val="004A3C95"/>
    <w:pPr>
      <w:tabs>
        <w:tab w:val="center" w:pos="4536"/>
        <w:tab w:val="right" w:pos="9072"/>
      </w:tabs>
    </w:pPr>
  </w:style>
  <w:style w:type="character" w:customStyle="1" w:styleId="PieddepageCar">
    <w:name w:val="Pied de page Car"/>
    <w:basedOn w:val="Policepardfaut"/>
    <w:link w:val="Pieddepage"/>
    <w:uiPriority w:val="99"/>
    <w:rsid w:val="004A3C95"/>
    <w:rPr>
      <w:rFonts w:ascii="Times New Roman" w:eastAsia="Times New Roman" w:hAnsi="Times New Roman"/>
      <w:sz w:val="24"/>
      <w:szCs w:val="24"/>
      <w:lang w:eastAsia="fr-FR"/>
    </w:rPr>
  </w:style>
  <w:style w:type="paragraph" w:styleId="Textedebulles">
    <w:name w:val="Balloon Text"/>
    <w:basedOn w:val="Normal"/>
    <w:link w:val="TextedebullesCar"/>
    <w:uiPriority w:val="99"/>
    <w:semiHidden/>
    <w:unhideWhenUsed/>
    <w:rsid w:val="0067261B"/>
    <w:rPr>
      <w:rFonts w:ascii="Segoe UI" w:hAnsi="Segoe UI" w:cs="Segoe UI"/>
      <w:sz w:val="18"/>
      <w:szCs w:val="18"/>
    </w:rPr>
  </w:style>
  <w:style w:type="character" w:customStyle="1" w:styleId="TextedebullesCar">
    <w:name w:val="Texte de bulles Car"/>
    <w:basedOn w:val="Policepardfaut"/>
    <w:link w:val="Textedebulles"/>
    <w:uiPriority w:val="99"/>
    <w:semiHidden/>
    <w:rsid w:val="0067261B"/>
    <w:rPr>
      <w:rFonts w:ascii="Segoe UI" w:eastAsia="Times New Roman" w:hAnsi="Segoe UI" w:cs="Segoe UI"/>
      <w:sz w:val="18"/>
      <w:szCs w:val="18"/>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9497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636</Words>
  <Characters>3498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TABA</dc:creator>
  <cp:lastModifiedBy>ORDINATEUR</cp:lastModifiedBy>
  <cp:revision>8</cp:revision>
  <cp:lastPrinted>2019-11-12T15:42:00Z</cp:lastPrinted>
  <dcterms:created xsi:type="dcterms:W3CDTF">2022-03-30T18:13:00Z</dcterms:created>
  <dcterms:modified xsi:type="dcterms:W3CDTF">2022-04-08T18:01:00Z</dcterms:modified>
</cp:coreProperties>
</file>