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CA3" w:rsidRPr="006A3E07" w:rsidRDefault="006E4CA3" w:rsidP="004108BA">
      <w:pPr>
        <w:jc w:val="center"/>
        <w:rPr>
          <w:rFonts w:ascii="Arial Narrow" w:hAnsi="Arial Narrow" w:cs="Arial"/>
          <w:b/>
          <w:szCs w:val="24"/>
        </w:rPr>
      </w:pPr>
    </w:p>
    <w:p w:rsidR="00F61F14" w:rsidRPr="006A3E07" w:rsidRDefault="00365504" w:rsidP="004108BA">
      <w:pPr>
        <w:jc w:val="center"/>
        <w:rPr>
          <w:rFonts w:ascii="Arial Narrow" w:hAnsi="Arial Narrow" w:cs="Arial"/>
          <w:b/>
          <w:szCs w:val="24"/>
        </w:rPr>
      </w:pPr>
      <w:r w:rsidRPr="006A3E07">
        <w:rPr>
          <w:rFonts w:ascii="Arial Narrow" w:hAnsi="Arial Narrow" w:cs="Arial"/>
          <w:b/>
          <w:szCs w:val="24"/>
        </w:rPr>
        <w:t>REPUBLIQUE DU BENIN</w:t>
      </w:r>
    </w:p>
    <w:p w:rsidR="00365504" w:rsidRPr="006A3E07" w:rsidRDefault="00365504" w:rsidP="004108BA">
      <w:pPr>
        <w:jc w:val="center"/>
        <w:rPr>
          <w:rFonts w:ascii="Arial Narrow" w:hAnsi="Arial Narrow" w:cs="Arial"/>
          <w:b/>
          <w:szCs w:val="24"/>
        </w:rPr>
      </w:pPr>
      <w:r w:rsidRPr="006A3E07">
        <w:rPr>
          <w:rFonts w:ascii="Arial Narrow" w:hAnsi="Arial Narrow" w:cs="Arial"/>
          <w:b/>
          <w:szCs w:val="24"/>
        </w:rPr>
        <w:t>FRATERNITE – JUSTICE – TRAVAIL</w:t>
      </w:r>
    </w:p>
    <w:p w:rsidR="00365504" w:rsidRPr="006A3E07" w:rsidRDefault="00365504">
      <w:pPr>
        <w:rPr>
          <w:rFonts w:ascii="Arial Narrow" w:hAnsi="Arial Narrow" w:cs="Arial"/>
          <w:szCs w:val="24"/>
        </w:rPr>
      </w:pPr>
    </w:p>
    <w:p w:rsidR="00FD56CA" w:rsidRPr="006A3E07" w:rsidRDefault="00FD56CA" w:rsidP="00FD56CA">
      <w:pPr>
        <w:rPr>
          <w:rFonts w:ascii="Arial Narrow" w:hAnsi="Arial Narrow" w:cs="Arial"/>
          <w:szCs w:val="24"/>
        </w:rPr>
      </w:pPr>
    </w:p>
    <w:p w:rsidR="00FD56CA" w:rsidRDefault="00FD56CA" w:rsidP="00FD56CA">
      <w:pPr>
        <w:rPr>
          <w:rFonts w:ascii="Arial Narrow" w:hAnsi="Arial Narrow" w:cs="Arial"/>
          <w:szCs w:val="24"/>
        </w:rPr>
      </w:pPr>
    </w:p>
    <w:p w:rsidR="00C75978" w:rsidRPr="006A3E07" w:rsidRDefault="00C75978" w:rsidP="00FD56CA">
      <w:pPr>
        <w:rPr>
          <w:rFonts w:ascii="Arial Narrow" w:hAnsi="Arial Narrow" w:cs="Arial"/>
          <w:szCs w:val="24"/>
        </w:rPr>
      </w:pPr>
    </w:p>
    <w:p w:rsidR="00C75978" w:rsidRDefault="00C75978"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r w:rsidRPr="006A3E07">
        <w:rPr>
          <w:rFonts w:ascii="Arial Narrow" w:hAnsi="Arial Narrow" w:cs="Arial"/>
          <w:b/>
          <w:szCs w:val="24"/>
        </w:rPr>
        <w:t>[Insérer nom de l’Autorité Contractante]</w:t>
      </w:r>
    </w:p>
    <w:p w:rsidR="00FD56CA" w:rsidRPr="006A3E07" w:rsidRDefault="00FD56CA" w:rsidP="00FD56CA">
      <w:pPr>
        <w:rPr>
          <w:rFonts w:ascii="Arial Narrow" w:hAnsi="Arial Narrow" w:cs="Arial"/>
          <w:szCs w:val="24"/>
        </w:rPr>
      </w:pPr>
    </w:p>
    <w:p w:rsidR="00FD56CA" w:rsidRPr="006A3E07" w:rsidRDefault="00FD56CA" w:rsidP="00FD56CA">
      <w:pPr>
        <w:rPr>
          <w:rFonts w:ascii="Arial Narrow" w:hAnsi="Arial Narrow" w:cs="Arial"/>
          <w:szCs w:val="24"/>
        </w:rPr>
      </w:pPr>
    </w:p>
    <w:p w:rsidR="00FD56CA" w:rsidRDefault="00FD56CA" w:rsidP="00FD56CA">
      <w:pPr>
        <w:rPr>
          <w:rFonts w:ascii="Arial Narrow" w:hAnsi="Arial Narrow" w:cs="Arial"/>
          <w:szCs w:val="24"/>
        </w:rPr>
      </w:pPr>
    </w:p>
    <w:p w:rsidR="00C75978" w:rsidRDefault="00C75978" w:rsidP="00FD56CA">
      <w:pPr>
        <w:rPr>
          <w:rFonts w:ascii="Arial Narrow" w:hAnsi="Arial Narrow" w:cs="Arial"/>
          <w:szCs w:val="24"/>
        </w:rPr>
      </w:pPr>
    </w:p>
    <w:p w:rsidR="00C75978" w:rsidRPr="006A3E07" w:rsidRDefault="00C75978" w:rsidP="00FD56CA">
      <w:pPr>
        <w:rPr>
          <w:rFonts w:ascii="Arial Narrow" w:hAnsi="Arial Narrow" w:cs="Arial"/>
          <w:szCs w:val="24"/>
        </w:rPr>
      </w:pPr>
    </w:p>
    <w:p w:rsidR="00FD56CA" w:rsidRPr="006A3E07" w:rsidRDefault="00FD56CA" w:rsidP="00FD56CA">
      <w:pPr>
        <w:rPr>
          <w:rFonts w:ascii="Arial Narrow" w:hAnsi="Arial Narrow" w:cs="Arial"/>
          <w:szCs w:val="24"/>
        </w:rPr>
      </w:pPr>
    </w:p>
    <w:p w:rsidR="00FD56CA" w:rsidRPr="006A3E07" w:rsidRDefault="00FD56CA" w:rsidP="00FD56CA">
      <w:pPr>
        <w:jc w:val="center"/>
        <w:rPr>
          <w:rFonts w:ascii="Arial Narrow" w:hAnsi="Arial Narrow" w:cs="Arial"/>
          <w:b/>
          <w:szCs w:val="24"/>
        </w:rPr>
      </w:pPr>
      <w:r w:rsidRPr="006A3E07">
        <w:rPr>
          <w:rFonts w:ascii="Arial Narrow" w:hAnsi="Arial Narrow" w:cs="Arial"/>
          <w:b/>
          <w:szCs w:val="24"/>
        </w:rPr>
        <w:t>PERSONNE RESPONSABLE DES MARCHES PUBLICS (PRMP)</w:t>
      </w: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Default="00FD56CA" w:rsidP="00FD56CA">
      <w:pPr>
        <w:jc w:val="center"/>
        <w:rPr>
          <w:rFonts w:ascii="Arial Narrow" w:hAnsi="Arial Narrow" w:cs="Arial"/>
          <w:szCs w:val="24"/>
        </w:rPr>
      </w:pPr>
    </w:p>
    <w:p w:rsidR="00C75978" w:rsidRPr="006A3E07" w:rsidRDefault="00C75978" w:rsidP="00FD56CA">
      <w:pPr>
        <w:jc w:val="center"/>
        <w:rPr>
          <w:rFonts w:ascii="Arial Narrow" w:hAnsi="Arial Narrow" w:cs="Arial"/>
          <w:szCs w:val="24"/>
        </w:rPr>
      </w:pPr>
    </w:p>
    <w:p w:rsidR="00FD56CA" w:rsidRDefault="00FD56CA" w:rsidP="00FD56CA">
      <w:pPr>
        <w:jc w:val="center"/>
        <w:rPr>
          <w:rFonts w:ascii="Arial Narrow" w:hAnsi="Arial Narrow" w:cs="Arial"/>
          <w:szCs w:val="24"/>
        </w:rPr>
      </w:pPr>
    </w:p>
    <w:p w:rsidR="00FD56CA" w:rsidRPr="006A3E07" w:rsidRDefault="00BB21B3" w:rsidP="00FD56CA">
      <w:pPr>
        <w:jc w:val="center"/>
        <w:rPr>
          <w:rFonts w:ascii="Arial Narrow" w:hAnsi="Arial Narrow" w:cs="Arial"/>
          <w:szCs w:val="24"/>
        </w:rPr>
      </w:pPr>
      <w:r>
        <w:rPr>
          <w:rFonts w:ascii="Arial Narrow" w:hAnsi="Arial Narrow" w:cs="Arial"/>
          <w:noProof/>
          <w:szCs w:val="24"/>
          <w:lang w:eastAsia="fr-FR"/>
        </w:rPr>
        <w:pict>
          <v:roundrect id="AutoShape 2" o:spid="_x0000_s1026" style="position:absolute;left:0;text-align:left;margin-left:16.15pt;margin-top:6.85pt;width:415.5pt;height:106.0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" strokeweight="2.25pt">
            <v:textbox>
              <w:txbxContent>
                <w:p w:rsidR="00C75978" w:rsidRPr="00303FF3" w:rsidRDefault="00C75978" w:rsidP="00FD56CA">
                  <w:pPr>
                    <w:spacing w:line="276" w:lineRule="auto"/>
                    <w:jc w:val="center"/>
                    <w:rPr>
                      <w:rFonts w:ascii="Arial Narrow" w:hAnsi="Arial Narrow"/>
                      <w:b/>
                      <w:sz w:val="40"/>
                      <w:szCs w:val="40"/>
                    </w:rPr>
                  </w:pPr>
                  <w:r w:rsidRPr="00303FF3">
                    <w:rPr>
                      <w:rFonts w:ascii="Arial Narrow" w:hAnsi="Arial Narrow"/>
                      <w:b/>
                      <w:sz w:val="40"/>
                      <w:szCs w:val="40"/>
                    </w:rPr>
                    <w:t xml:space="preserve">RAPPORT D’ACTIVITES DU </w:t>
                  </w:r>
                </w:p>
                <w:p w:rsidR="00C75978" w:rsidRPr="00303FF3" w:rsidRDefault="00C75978" w:rsidP="00FD56CA">
                  <w:pPr>
                    <w:spacing w:line="276" w:lineRule="auto"/>
                    <w:jc w:val="center"/>
                    <w:rPr>
                      <w:rFonts w:ascii="Arial Narrow" w:hAnsi="Arial Narrow"/>
                      <w:b/>
                      <w:sz w:val="44"/>
                      <w:szCs w:val="44"/>
                    </w:rPr>
                  </w:pPr>
                  <w:r w:rsidRPr="00303FF3">
                    <w:rPr>
                      <w:rFonts w:ascii="Arial Narrow" w:hAnsi="Arial Narrow"/>
                      <w:b/>
                      <w:sz w:val="40"/>
                      <w:szCs w:val="40"/>
                    </w:rPr>
                    <w:t>[Insérer 1</w:t>
                  </w:r>
                  <w:r w:rsidRPr="00303FF3">
                    <w:rPr>
                      <w:rFonts w:ascii="Arial Narrow" w:hAnsi="Arial Narrow"/>
                      <w:b/>
                      <w:sz w:val="40"/>
                      <w:szCs w:val="40"/>
                      <w:vertAlign w:val="superscript"/>
                    </w:rPr>
                    <w:t>er</w:t>
                  </w:r>
                  <w:r w:rsidRPr="00303FF3">
                    <w:rPr>
                      <w:rFonts w:ascii="Arial Narrow" w:hAnsi="Arial Narrow"/>
                      <w:b/>
                      <w:sz w:val="40"/>
                      <w:szCs w:val="40"/>
                    </w:rPr>
                    <w:t>, 2</w:t>
                  </w:r>
                  <w:r w:rsidRPr="00303FF3">
                    <w:rPr>
                      <w:rFonts w:ascii="Arial Narrow" w:hAnsi="Arial Narrow"/>
                      <w:b/>
                      <w:sz w:val="40"/>
                      <w:szCs w:val="40"/>
                      <w:vertAlign w:val="superscript"/>
                    </w:rPr>
                    <w:t>ème</w:t>
                  </w:r>
                  <w:r w:rsidRPr="00303FF3">
                    <w:rPr>
                      <w:rFonts w:ascii="Arial Narrow" w:hAnsi="Arial Narrow"/>
                      <w:b/>
                      <w:sz w:val="40"/>
                      <w:szCs w:val="40"/>
                    </w:rPr>
                    <w:t>, 3</w:t>
                  </w:r>
                  <w:r w:rsidRPr="00303FF3">
                    <w:rPr>
                      <w:rFonts w:ascii="Arial Narrow" w:hAnsi="Arial Narrow"/>
                      <w:b/>
                      <w:sz w:val="40"/>
                      <w:szCs w:val="40"/>
                      <w:vertAlign w:val="superscript"/>
                    </w:rPr>
                    <w:t>ème</w:t>
                  </w:r>
                  <w:r w:rsidRPr="00303FF3">
                    <w:rPr>
                      <w:rFonts w:ascii="Arial Narrow" w:hAnsi="Arial Narrow"/>
                      <w:b/>
                      <w:sz w:val="40"/>
                      <w:szCs w:val="40"/>
                    </w:rPr>
                    <w:t xml:space="preserve"> ou 4</w:t>
                  </w:r>
                  <w:r w:rsidRPr="00303FF3">
                    <w:rPr>
                      <w:rFonts w:ascii="Arial Narrow" w:hAnsi="Arial Narrow"/>
                      <w:b/>
                      <w:sz w:val="40"/>
                      <w:szCs w:val="40"/>
                      <w:vertAlign w:val="superscript"/>
                    </w:rPr>
                    <w:t>ème</w:t>
                  </w:r>
                  <w:r w:rsidRPr="00303FF3">
                    <w:rPr>
                      <w:rFonts w:ascii="Arial Narrow" w:hAnsi="Arial Narrow"/>
                      <w:b/>
                      <w:sz w:val="40"/>
                      <w:szCs w:val="40"/>
                    </w:rPr>
                    <w:t xml:space="preserve"> TRIMESTRE DE L’EXERCICE 202…]</w:t>
                  </w:r>
                </w:p>
                <w:p w:rsidR="00C75978" w:rsidRDefault="00C75978" w:rsidP="00FD56CA">
                  <w:pPr>
                    <w:spacing w:line="600" w:lineRule="auto"/>
                    <w:jc w:val="center"/>
                    <w:rPr>
                      <w:rFonts w:ascii="Bauhaus 93" w:hAnsi="Bauhaus 93"/>
                      <w:b/>
                      <w:sz w:val="44"/>
                      <w:szCs w:val="44"/>
                    </w:rPr>
                  </w:pPr>
                </w:p>
                <w:p w:rsidR="00C75978" w:rsidRDefault="00C75978" w:rsidP="00FD56CA">
                  <w:pPr>
                    <w:spacing w:line="600" w:lineRule="auto"/>
                    <w:jc w:val="center"/>
                    <w:rPr>
                      <w:rFonts w:ascii="Bauhaus 93" w:hAnsi="Bauhaus 93"/>
                      <w:b/>
                      <w:sz w:val="44"/>
                      <w:szCs w:val="44"/>
                    </w:rPr>
                  </w:pPr>
                </w:p>
                <w:p w:rsidR="00C75978" w:rsidRDefault="00C75978" w:rsidP="00FD56CA">
                  <w:pPr>
                    <w:spacing w:line="600" w:lineRule="auto"/>
                    <w:jc w:val="center"/>
                    <w:rPr>
                      <w:rFonts w:ascii="Bauhaus 93" w:hAnsi="Bauhaus 93"/>
                      <w:b/>
                      <w:sz w:val="44"/>
                      <w:szCs w:val="44"/>
                    </w:rPr>
                  </w:pPr>
                </w:p>
                <w:p w:rsidR="00C75978" w:rsidRDefault="00C75978" w:rsidP="00FD56CA">
                  <w:pPr>
                    <w:spacing w:line="600" w:lineRule="auto"/>
                    <w:jc w:val="center"/>
                    <w:rPr>
                      <w:rFonts w:ascii="Bauhaus 93" w:hAnsi="Bauhaus 93"/>
                      <w:b/>
                      <w:sz w:val="44"/>
                      <w:szCs w:val="44"/>
                    </w:rPr>
                  </w:pPr>
                </w:p>
                <w:p w:rsidR="00C75978" w:rsidRDefault="00C75978" w:rsidP="00FD56CA">
                  <w:pPr>
                    <w:spacing w:line="600" w:lineRule="auto"/>
                    <w:jc w:val="center"/>
                    <w:rPr>
                      <w:rFonts w:ascii="Bauhaus 93" w:hAnsi="Bauhaus 93"/>
                      <w:b/>
                      <w:sz w:val="44"/>
                      <w:szCs w:val="44"/>
                    </w:rPr>
                  </w:pPr>
                </w:p>
                <w:p w:rsidR="00C75978" w:rsidRDefault="00C75978" w:rsidP="00FD56CA">
                  <w:pPr>
                    <w:spacing w:line="600" w:lineRule="auto"/>
                    <w:jc w:val="center"/>
                    <w:rPr>
                      <w:rFonts w:ascii="Bauhaus 93" w:hAnsi="Bauhaus 93"/>
                      <w:b/>
                      <w:sz w:val="44"/>
                      <w:szCs w:val="44"/>
                    </w:rPr>
                  </w:pPr>
                </w:p>
                <w:p w:rsidR="00C75978" w:rsidRDefault="00C75978" w:rsidP="00FD56CA">
                  <w:pPr>
                    <w:spacing w:line="600" w:lineRule="auto"/>
                    <w:jc w:val="center"/>
                    <w:rPr>
                      <w:rFonts w:ascii="Bauhaus 93" w:hAnsi="Bauhaus 93"/>
                      <w:b/>
                      <w:sz w:val="44"/>
                      <w:szCs w:val="44"/>
                    </w:rPr>
                  </w:pPr>
                </w:p>
                <w:p w:rsidR="00C75978" w:rsidRPr="00647DB4" w:rsidRDefault="00C75978" w:rsidP="00FD56CA">
                  <w:pPr>
                    <w:spacing w:line="600" w:lineRule="auto"/>
                    <w:jc w:val="center"/>
                    <w:rPr>
                      <w:rFonts w:ascii="Bauhaus 93" w:hAnsi="Bauhaus 93"/>
                      <w:b/>
                      <w:sz w:val="44"/>
                      <w:szCs w:val="44"/>
                    </w:rPr>
                  </w:pPr>
                </w:p>
              </w:txbxContent>
            </v:textbox>
          </v:roundrect>
        </w:pict>
      </w: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b/>
          <w:color w:val="B6DDE8" w:themeColor="accent5" w:themeTint="66"/>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szCs w:val="24"/>
        </w:rPr>
      </w:pPr>
    </w:p>
    <w:p w:rsidR="00FD56CA" w:rsidRPr="006A3E07" w:rsidRDefault="00FD56CA"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Default="00FD56CA" w:rsidP="00FD56CA">
      <w:pPr>
        <w:jc w:val="center"/>
        <w:rPr>
          <w:rFonts w:ascii="Arial Narrow" w:hAnsi="Arial Narrow" w:cs="Arial"/>
          <w:b/>
          <w:szCs w:val="24"/>
        </w:rPr>
      </w:pPr>
    </w:p>
    <w:p w:rsidR="00C75978" w:rsidRDefault="00C75978" w:rsidP="00FD56CA">
      <w:pPr>
        <w:jc w:val="center"/>
        <w:rPr>
          <w:rFonts w:ascii="Arial Narrow" w:hAnsi="Arial Narrow" w:cs="Arial"/>
          <w:b/>
          <w:szCs w:val="24"/>
        </w:rPr>
      </w:pPr>
    </w:p>
    <w:p w:rsidR="00C75978" w:rsidRDefault="00C75978" w:rsidP="00FD56CA">
      <w:pPr>
        <w:jc w:val="center"/>
        <w:rPr>
          <w:rFonts w:ascii="Arial Narrow" w:hAnsi="Arial Narrow" w:cs="Arial"/>
          <w:b/>
          <w:szCs w:val="24"/>
        </w:rPr>
      </w:pPr>
    </w:p>
    <w:p w:rsidR="00C75978" w:rsidRDefault="00C75978" w:rsidP="00FD56CA">
      <w:pPr>
        <w:jc w:val="center"/>
        <w:rPr>
          <w:rFonts w:ascii="Arial Narrow" w:hAnsi="Arial Narrow" w:cs="Arial"/>
          <w:b/>
          <w:szCs w:val="24"/>
        </w:rPr>
      </w:pPr>
    </w:p>
    <w:p w:rsidR="00C75978" w:rsidRDefault="00C75978" w:rsidP="00FD56CA">
      <w:pPr>
        <w:jc w:val="center"/>
        <w:rPr>
          <w:rFonts w:ascii="Arial Narrow" w:hAnsi="Arial Narrow" w:cs="Arial"/>
          <w:b/>
          <w:szCs w:val="24"/>
        </w:rPr>
      </w:pPr>
    </w:p>
    <w:p w:rsidR="00C75978" w:rsidRPr="006A3E07" w:rsidRDefault="00C75978"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Pr="006A3E07" w:rsidRDefault="00FD56CA" w:rsidP="00FD56CA">
      <w:pPr>
        <w:jc w:val="center"/>
        <w:rPr>
          <w:rFonts w:ascii="Arial Narrow" w:hAnsi="Arial Narrow" w:cs="Arial"/>
          <w:b/>
          <w:szCs w:val="24"/>
        </w:rPr>
      </w:pPr>
    </w:p>
    <w:p w:rsidR="00FD56CA" w:rsidRDefault="00FD56CA" w:rsidP="00FD56CA">
      <w:pPr>
        <w:jc w:val="center"/>
        <w:rPr>
          <w:rFonts w:ascii="Arial Narrow" w:hAnsi="Arial Narrow" w:cs="Arial"/>
          <w:b/>
          <w:szCs w:val="24"/>
        </w:rPr>
      </w:pPr>
      <w:r w:rsidRPr="006A3E07">
        <w:rPr>
          <w:rFonts w:ascii="Arial Narrow" w:hAnsi="Arial Narrow" w:cs="Arial"/>
          <w:b/>
          <w:szCs w:val="24"/>
        </w:rPr>
        <w:t>Mois/Année</w:t>
      </w:r>
    </w:p>
    <w:p w:rsidR="006A3E07" w:rsidRDefault="006A3E07" w:rsidP="00FD56CA">
      <w:pPr>
        <w:jc w:val="center"/>
        <w:rPr>
          <w:rFonts w:ascii="Arial Narrow" w:hAnsi="Arial Narrow" w:cs="Arial"/>
          <w:b/>
          <w:szCs w:val="24"/>
        </w:rPr>
      </w:pPr>
    </w:p>
    <w:p w:rsidR="006A3E07" w:rsidRDefault="006A3E07" w:rsidP="00FD56CA">
      <w:pPr>
        <w:jc w:val="center"/>
        <w:rPr>
          <w:rFonts w:ascii="Arial Narrow" w:hAnsi="Arial Narrow" w:cs="Arial"/>
          <w:b/>
          <w:szCs w:val="24"/>
        </w:rPr>
      </w:pPr>
    </w:p>
    <w:p w:rsidR="00BD06DA" w:rsidRPr="006A3E07" w:rsidRDefault="00BD06DA" w:rsidP="00FD56CA">
      <w:pPr>
        <w:spacing w:after="200" w:line="276" w:lineRule="auto"/>
        <w:jc w:val="center"/>
        <w:rPr>
          <w:rFonts w:ascii="Arial Narrow" w:hAnsi="Arial Narrow" w:cs="Times New Roman"/>
          <w:b/>
          <w:szCs w:val="24"/>
        </w:rPr>
      </w:pPr>
      <w:r w:rsidRPr="006A3E07">
        <w:rPr>
          <w:rFonts w:ascii="Arial Narrow" w:hAnsi="Arial Narrow" w:cs="Times New Roman"/>
          <w:b/>
          <w:szCs w:val="24"/>
        </w:rPr>
        <w:t>PREAMBULE</w:t>
      </w:r>
    </w:p>
    <w:p w:rsidR="001E3A20" w:rsidRPr="006A3E07" w:rsidRDefault="00BD06DA" w:rsidP="00FD56CA">
      <w:pPr>
        <w:spacing w:after="200" w:line="276" w:lineRule="auto"/>
        <w:rPr>
          <w:rFonts w:ascii="Arial Narrow" w:hAnsi="Arial Narrow" w:cs="Times New Roman"/>
          <w:szCs w:val="24"/>
        </w:rPr>
      </w:pPr>
      <w:r w:rsidRPr="006A3E07">
        <w:rPr>
          <w:rFonts w:ascii="Arial Narrow" w:hAnsi="Arial Narrow"/>
          <w:szCs w:val="24"/>
        </w:rPr>
        <w:t xml:space="preserve">L’élaboration </w:t>
      </w:r>
      <w:r w:rsidR="001E3A20" w:rsidRPr="006A3E07">
        <w:rPr>
          <w:rFonts w:ascii="Arial Narrow" w:hAnsi="Arial Narrow"/>
          <w:szCs w:val="24"/>
        </w:rPr>
        <w:t xml:space="preserve">et la soumission </w:t>
      </w:r>
      <w:r w:rsidRPr="006A3E07">
        <w:rPr>
          <w:rFonts w:ascii="Arial Narrow" w:hAnsi="Arial Narrow"/>
          <w:szCs w:val="24"/>
        </w:rPr>
        <w:t>des rapports trimestriels et annuel</w:t>
      </w:r>
      <w:r w:rsidR="001E3A20" w:rsidRPr="006A3E07">
        <w:rPr>
          <w:rFonts w:ascii="Arial Narrow" w:hAnsi="Arial Narrow"/>
          <w:szCs w:val="24"/>
        </w:rPr>
        <w:t>s</w:t>
      </w:r>
      <w:r w:rsidR="00C75978">
        <w:rPr>
          <w:rFonts w:ascii="Arial Narrow" w:hAnsi="Arial Narrow"/>
          <w:szCs w:val="24"/>
        </w:rPr>
        <w:t xml:space="preserve"> </w:t>
      </w:r>
      <w:r w:rsidR="001E3A20" w:rsidRPr="006A3E07">
        <w:rPr>
          <w:rFonts w:ascii="Arial Narrow" w:hAnsi="Arial Narrow"/>
          <w:szCs w:val="24"/>
        </w:rPr>
        <w:t>par la Personne Responsable des Marchés Publics (PRMP) est une obligation réglementaire. En effet, l</w:t>
      </w:r>
      <w:r w:rsidR="00A46793">
        <w:rPr>
          <w:rFonts w:ascii="Arial Narrow" w:hAnsi="Arial Narrow"/>
          <w:szCs w:val="24"/>
        </w:rPr>
        <w:t xml:space="preserve">es articles 10 de la loi n°2020-26 du 29 septembre 2020 portant code des marchés publics et premier </w:t>
      </w:r>
      <w:r w:rsidR="001E3A20" w:rsidRPr="006A3E07">
        <w:rPr>
          <w:rFonts w:ascii="Arial Narrow" w:hAnsi="Arial Narrow"/>
          <w:szCs w:val="24"/>
        </w:rPr>
        <w:t xml:space="preserve">point </w:t>
      </w:r>
      <w:r w:rsidR="00A46793">
        <w:rPr>
          <w:rFonts w:ascii="Arial Narrow" w:hAnsi="Arial Narrow"/>
          <w:szCs w:val="24"/>
        </w:rPr>
        <w:t>11</w:t>
      </w:r>
      <w:r w:rsidR="001E3A20" w:rsidRPr="006A3E07">
        <w:rPr>
          <w:rFonts w:ascii="Arial Narrow" w:hAnsi="Arial Narrow"/>
          <w:szCs w:val="24"/>
        </w:rPr>
        <w:t>du décret n°2020-</w:t>
      </w:r>
      <w:r w:rsidR="00A46793" w:rsidRPr="006A3E07">
        <w:rPr>
          <w:rFonts w:ascii="Arial Narrow" w:hAnsi="Arial Narrow"/>
          <w:szCs w:val="24"/>
        </w:rPr>
        <w:t>59</w:t>
      </w:r>
      <w:r w:rsidR="00A46793">
        <w:rPr>
          <w:rFonts w:ascii="Arial Narrow" w:hAnsi="Arial Narrow"/>
          <w:szCs w:val="24"/>
        </w:rPr>
        <w:t>6</w:t>
      </w:r>
      <w:r w:rsidR="001E3A20" w:rsidRPr="006A3E07">
        <w:rPr>
          <w:rFonts w:ascii="Arial Narrow" w:hAnsi="Arial Narrow"/>
          <w:szCs w:val="24"/>
        </w:rPr>
        <w:t xml:space="preserve">du 23 décembre 2020 portant attributions, organisation et fonctionnement </w:t>
      </w:r>
      <w:r w:rsidR="00A46793">
        <w:rPr>
          <w:rFonts w:ascii="Arial Narrow" w:hAnsi="Arial Narrow"/>
          <w:szCs w:val="24"/>
        </w:rPr>
        <w:t xml:space="preserve">de la personne responsable des marchés publics et de la commission d’ouverture et d’évaluation </w:t>
      </w:r>
      <w:r w:rsidR="001E3A20" w:rsidRPr="006A3E07">
        <w:rPr>
          <w:rFonts w:ascii="Arial Narrow" w:hAnsi="Arial Narrow"/>
          <w:szCs w:val="24"/>
        </w:rPr>
        <w:t>en République du Bénin indique</w:t>
      </w:r>
      <w:r w:rsidR="00A46793">
        <w:rPr>
          <w:rFonts w:ascii="Arial Narrow" w:hAnsi="Arial Narrow"/>
          <w:szCs w:val="24"/>
        </w:rPr>
        <w:t>nt</w:t>
      </w:r>
      <w:r w:rsidR="001E3A20" w:rsidRPr="006A3E07">
        <w:rPr>
          <w:rFonts w:ascii="Arial Narrow" w:hAnsi="Arial Narrow"/>
          <w:szCs w:val="24"/>
        </w:rPr>
        <w:t xml:space="preserve">, entre autres attributions de la </w:t>
      </w:r>
      <w:r w:rsidR="00A46793">
        <w:rPr>
          <w:rFonts w:ascii="Arial Narrow" w:hAnsi="Arial Narrow"/>
          <w:szCs w:val="24"/>
        </w:rPr>
        <w:t>PRMP</w:t>
      </w:r>
      <w:r w:rsidR="00777613">
        <w:rPr>
          <w:rFonts w:ascii="Arial Narrow" w:hAnsi="Arial Narrow"/>
          <w:szCs w:val="24"/>
        </w:rPr>
        <w:t> ,</w:t>
      </w:r>
      <w:r w:rsidR="00A46793">
        <w:rPr>
          <w:rFonts w:ascii="Arial Narrow" w:hAnsi="Arial Narrow"/>
          <w:szCs w:val="24"/>
        </w:rPr>
        <w:t xml:space="preserve"> de rédiger le rapport de passation et d’exécution des marchés publics à l’attention de l’A</w:t>
      </w:r>
      <w:r w:rsidR="00C75978">
        <w:rPr>
          <w:rFonts w:ascii="Arial Narrow" w:hAnsi="Arial Narrow"/>
          <w:szCs w:val="24"/>
        </w:rPr>
        <w:t>utorité de Régulation des Marchés Publics (A</w:t>
      </w:r>
      <w:r w:rsidR="00A46793">
        <w:rPr>
          <w:rFonts w:ascii="Arial Narrow" w:hAnsi="Arial Narrow"/>
          <w:szCs w:val="24"/>
        </w:rPr>
        <w:t>RMP</w:t>
      </w:r>
      <w:r w:rsidR="00C75978">
        <w:rPr>
          <w:rFonts w:ascii="Arial Narrow" w:hAnsi="Arial Narrow"/>
          <w:szCs w:val="24"/>
        </w:rPr>
        <w:t>)</w:t>
      </w:r>
      <w:r w:rsidR="00A46793">
        <w:rPr>
          <w:rFonts w:ascii="Arial Narrow" w:hAnsi="Arial Narrow"/>
          <w:szCs w:val="24"/>
        </w:rPr>
        <w:t xml:space="preserve"> et de la D</w:t>
      </w:r>
      <w:r w:rsidR="00C75978">
        <w:rPr>
          <w:rFonts w:ascii="Arial Narrow" w:hAnsi="Arial Narrow"/>
          <w:szCs w:val="24"/>
        </w:rPr>
        <w:t>irection Nationale de Contrôle des Marchés Publics (D</w:t>
      </w:r>
      <w:r w:rsidR="00A46793">
        <w:rPr>
          <w:rFonts w:ascii="Arial Narrow" w:hAnsi="Arial Narrow"/>
          <w:szCs w:val="24"/>
        </w:rPr>
        <w:t>NCMP</w:t>
      </w:r>
      <w:r w:rsidR="00C75978">
        <w:rPr>
          <w:rFonts w:ascii="Arial Narrow" w:hAnsi="Arial Narrow"/>
          <w:szCs w:val="24"/>
        </w:rPr>
        <w:t>)</w:t>
      </w:r>
      <w:r w:rsidR="00A46793">
        <w:rPr>
          <w:rFonts w:ascii="Arial Narrow" w:hAnsi="Arial Narrow"/>
          <w:szCs w:val="24"/>
        </w:rPr>
        <w:t xml:space="preserve"> et </w:t>
      </w:r>
      <w:r w:rsidR="001E3A20" w:rsidRPr="006A3E07">
        <w:rPr>
          <w:rFonts w:ascii="Arial Narrow" w:hAnsi="Arial Narrow"/>
          <w:szCs w:val="24"/>
        </w:rPr>
        <w:t>d’</w:t>
      </w:r>
      <w:r w:rsidR="001E3A20" w:rsidRPr="006A3E07">
        <w:rPr>
          <w:rFonts w:ascii="Arial Narrow" w:hAnsi="Arial Narrow" w:cs="Times New Roman"/>
          <w:szCs w:val="24"/>
        </w:rPr>
        <w:t>« </w:t>
      </w:r>
      <w:r w:rsidR="001E3A20" w:rsidRPr="006A3E07">
        <w:rPr>
          <w:rFonts w:ascii="Arial Narrow" w:hAnsi="Arial Narrow" w:cs="Times New Roman"/>
          <w:i/>
          <w:iCs/>
          <w:szCs w:val="24"/>
        </w:rPr>
        <w:t>établir à l’attention de l’autorité contractante, dans un délai maximum d’un mois suivant la fin de chaque trimestre, un rapport comportant : i) une synthèse des activités de contrôle ; ii) une analyse des niveaux de réalisation des indicateurs ; iii) le cas échéant, des suggestions de mesures à prendre pour rationaliser et améliorer le fonctionnement du système de passation des marchés publics de l’autorité contractante</w:t>
      </w:r>
      <w:r w:rsidR="001E3A20" w:rsidRPr="006A3E07">
        <w:rPr>
          <w:rFonts w:ascii="Arial Narrow" w:hAnsi="Arial Narrow" w:cs="Times New Roman"/>
          <w:szCs w:val="24"/>
        </w:rPr>
        <w:t> ».</w:t>
      </w:r>
    </w:p>
    <w:p w:rsidR="00BD06DA" w:rsidRPr="006A3E07" w:rsidRDefault="001E3A20" w:rsidP="00FD56CA">
      <w:pPr>
        <w:spacing w:after="200" w:line="276" w:lineRule="auto"/>
        <w:rPr>
          <w:rFonts w:ascii="Arial Narrow" w:hAnsi="Arial Narrow"/>
          <w:szCs w:val="24"/>
        </w:rPr>
      </w:pPr>
      <w:r w:rsidRPr="006A3E07">
        <w:rPr>
          <w:rFonts w:ascii="Arial Narrow" w:hAnsi="Arial Narrow"/>
          <w:szCs w:val="24"/>
        </w:rPr>
        <w:t>L’</w:t>
      </w:r>
      <w:r w:rsidR="00BD06DA" w:rsidRPr="006A3E07">
        <w:rPr>
          <w:rFonts w:ascii="Arial Narrow" w:hAnsi="Arial Narrow"/>
          <w:szCs w:val="24"/>
        </w:rPr>
        <w:t xml:space="preserve">objectif général </w:t>
      </w:r>
      <w:r w:rsidRPr="006A3E07">
        <w:rPr>
          <w:rFonts w:ascii="Arial Narrow" w:hAnsi="Arial Narrow"/>
          <w:szCs w:val="24"/>
        </w:rPr>
        <w:t xml:space="preserve">des rapports est donc de présenter le point d’exécution des activités programmées en vue </w:t>
      </w:r>
      <w:r w:rsidR="00BD06DA" w:rsidRPr="006A3E07">
        <w:rPr>
          <w:rFonts w:ascii="Arial Narrow" w:hAnsi="Arial Narrow"/>
          <w:szCs w:val="24"/>
        </w:rPr>
        <w:t xml:space="preserve">d’apprécier la performance </w:t>
      </w:r>
      <w:r w:rsidRPr="006A3E07">
        <w:rPr>
          <w:rFonts w:ascii="Arial Narrow" w:hAnsi="Arial Narrow"/>
          <w:szCs w:val="24"/>
        </w:rPr>
        <w:t>de la PRMP</w:t>
      </w:r>
      <w:r w:rsidR="00BD06DA" w:rsidRPr="006A3E07">
        <w:rPr>
          <w:rFonts w:ascii="Arial Narrow" w:hAnsi="Arial Narrow"/>
          <w:szCs w:val="24"/>
        </w:rPr>
        <w:t xml:space="preserve"> en matière de respect des délais de passation</w:t>
      </w:r>
      <w:r w:rsidR="00C75978">
        <w:rPr>
          <w:rFonts w:ascii="Arial Narrow" w:hAnsi="Arial Narrow"/>
          <w:szCs w:val="24"/>
        </w:rPr>
        <w:t xml:space="preserve"> </w:t>
      </w:r>
      <w:r w:rsidR="00BD06DA" w:rsidRPr="006A3E07">
        <w:rPr>
          <w:rFonts w:ascii="Arial Narrow" w:hAnsi="Arial Narrow"/>
          <w:szCs w:val="24"/>
        </w:rPr>
        <w:t xml:space="preserve">des marchés publics </w:t>
      </w:r>
      <w:r w:rsidRPr="006A3E07">
        <w:rPr>
          <w:rFonts w:ascii="Arial Narrow" w:hAnsi="Arial Narrow"/>
          <w:szCs w:val="24"/>
        </w:rPr>
        <w:t>et</w:t>
      </w:r>
      <w:r w:rsidR="00BD06DA" w:rsidRPr="006A3E07">
        <w:rPr>
          <w:rFonts w:ascii="Arial Narrow" w:hAnsi="Arial Narrow"/>
          <w:szCs w:val="24"/>
        </w:rPr>
        <w:t xml:space="preserve"> faire éventuellement des suggestions ou recommandations d’amélioration. </w:t>
      </w:r>
    </w:p>
    <w:p w:rsidR="00FD56CA" w:rsidRPr="006A3E07" w:rsidRDefault="001E3A20" w:rsidP="00FD56CA">
      <w:pPr>
        <w:spacing w:after="200" w:line="276" w:lineRule="auto"/>
        <w:rPr>
          <w:rFonts w:ascii="Arial Narrow" w:hAnsi="Arial Narrow" w:cs="Times New Roman"/>
          <w:szCs w:val="24"/>
        </w:rPr>
      </w:pPr>
      <w:r w:rsidRPr="006A3E07">
        <w:rPr>
          <w:rFonts w:ascii="Arial Narrow" w:hAnsi="Arial Narrow" w:cs="Times New Roman"/>
          <w:szCs w:val="24"/>
        </w:rPr>
        <w:t>La Personne responsable des marchés publics devra élaborer ses rapports trimestriels et annuels d’activités selon le présent modèle, et les soumettre à l’autorité co</w:t>
      </w:r>
      <w:r w:rsidR="00E66504" w:rsidRPr="006A3E07">
        <w:rPr>
          <w:rFonts w:ascii="Arial Narrow" w:hAnsi="Arial Narrow" w:cs="Times New Roman"/>
          <w:szCs w:val="24"/>
        </w:rPr>
        <w:t xml:space="preserve">mpétente dans les délais requis </w:t>
      </w:r>
      <w:r w:rsidR="00502C06" w:rsidRPr="006A3E07">
        <w:rPr>
          <w:rFonts w:ascii="Arial Narrow" w:hAnsi="Arial Narrow" w:cs="Times New Roman"/>
          <w:szCs w:val="24"/>
        </w:rPr>
        <w:t xml:space="preserve">avec ampliation à l’Autorité de Régulation des Marchés Publics à l’adresse : </w:t>
      </w:r>
      <w:hyperlink r:id="rId8" w:history="1">
        <w:r w:rsidR="00A7160C" w:rsidRPr="006A3E07">
          <w:rPr>
            <w:rStyle w:val="Lienhypertexte"/>
            <w:rFonts w:ascii="Arial Narrow" w:hAnsi="Arial Narrow" w:cs="Times New Roman"/>
            <w:szCs w:val="24"/>
          </w:rPr>
          <w:t>contact@armp.bj</w:t>
        </w:r>
      </w:hyperlink>
      <w:r w:rsidR="00A7160C" w:rsidRPr="006A3E07">
        <w:rPr>
          <w:rFonts w:ascii="Arial Narrow" w:hAnsi="Arial Narrow" w:cs="Times New Roman"/>
          <w:szCs w:val="24"/>
        </w:rPr>
        <w:t xml:space="preserve"> ou via </w:t>
      </w:r>
      <w:r w:rsidR="00581087">
        <w:rPr>
          <w:rFonts w:ascii="Arial Narrow" w:hAnsi="Arial Narrow" w:cs="Times New Roman"/>
          <w:szCs w:val="24"/>
        </w:rPr>
        <w:t xml:space="preserve">le </w:t>
      </w:r>
      <w:r w:rsidR="00A7160C" w:rsidRPr="006A3E07">
        <w:rPr>
          <w:rFonts w:ascii="Arial Narrow" w:hAnsi="Arial Narrow" w:cs="Times New Roman"/>
          <w:szCs w:val="24"/>
        </w:rPr>
        <w:t>site de l’ARMP</w:t>
      </w:r>
      <w:r w:rsidR="00581087">
        <w:rPr>
          <w:rFonts w:ascii="Arial Narrow" w:hAnsi="Arial Narrow" w:cs="Times New Roman"/>
          <w:szCs w:val="24"/>
        </w:rPr>
        <w:t>.</w:t>
      </w:r>
    </w:p>
    <w:p w:rsidR="001E3A20" w:rsidRPr="006A3E07" w:rsidRDefault="001E3A20"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FD56CA" w:rsidRPr="006A3E07" w:rsidRDefault="00FD56CA" w:rsidP="00FD56CA">
      <w:pPr>
        <w:spacing w:after="200" w:line="276" w:lineRule="auto"/>
        <w:rPr>
          <w:rFonts w:ascii="Arial Narrow" w:hAnsi="Arial Narrow"/>
          <w:szCs w:val="24"/>
        </w:rPr>
      </w:pPr>
    </w:p>
    <w:p w:rsidR="00AC7248" w:rsidRDefault="00AC7248" w:rsidP="00FD56CA">
      <w:pPr>
        <w:spacing w:after="200" w:line="276" w:lineRule="auto"/>
        <w:rPr>
          <w:rFonts w:ascii="Arial Narrow" w:hAnsi="Arial Narrow"/>
          <w:szCs w:val="24"/>
        </w:rPr>
      </w:pPr>
    </w:p>
    <w:p w:rsidR="006A3E07" w:rsidRDefault="006A3E07" w:rsidP="00FD56CA">
      <w:pPr>
        <w:spacing w:after="200" w:line="276" w:lineRule="auto"/>
        <w:rPr>
          <w:rFonts w:ascii="Arial Narrow" w:hAnsi="Arial Narrow"/>
          <w:szCs w:val="24"/>
        </w:rPr>
      </w:pPr>
    </w:p>
    <w:p w:rsidR="006A3E07" w:rsidRDefault="006A3E07" w:rsidP="00FD56CA">
      <w:pPr>
        <w:spacing w:after="200" w:line="276" w:lineRule="auto"/>
        <w:rPr>
          <w:rFonts w:ascii="Arial Narrow" w:hAnsi="Arial Narrow"/>
          <w:szCs w:val="24"/>
        </w:rPr>
      </w:pPr>
    </w:p>
    <w:p w:rsidR="00AC71F2" w:rsidRPr="006A3E07" w:rsidRDefault="007F32BB" w:rsidP="00FD56CA">
      <w:pPr>
        <w:spacing w:after="200" w:line="276" w:lineRule="auto"/>
        <w:rPr>
          <w:rFonts w:ascii="Arial Narrow" w:hAnsi="Arial Narrow" w:cs="Times New Roman"/>
          <w:b/>
          <w:szCs w:val="24"/>
          <w:u w:val="single"/>
        </w:rPr>
      </w:pPr>
      <w:r w:rsidRPr="006A3E07">
        <w:rPr>
          <w:rFonts w:ascii="Arial Narrow" w:hAnsi="Arial Narrow" w:cs="Times New Roman"/>
          <w:b/>
          <w:szCs w:val="24"/>
          <w:u w:val="single"/>
        </w:rPr>
        <w:t>SOMMAIRE</w:t>
      </w:r>
    </w:p>
    <w:p w:rsidR="00AC71F2" w:rsidRPr="006A3E07" w:rsidRDefault="00AC71F2" w:rsidP="00FD56CA">
      <w:pPr>
        <w:spacing w:after="200" w:line="276" w:lineRule="auto"/>
        <w:rPr>
          <w:rFonts w:ascii="Arial Narrow" w:hAnsi="Arial Narrow" w:cs="Times New Roman"/>
          <w:b/>
          <w:szCs w:val="24"/>
          <w:u w:val="single"/>
        </w:rPr>
      </w:pPr>
    </w:p>
    <w:p w:rsidR="00AC71F2" w:rsidRPr="006A3E07" w:rsidRDefault="00502C06" w:rsidP="00FD56CA">
      <w:pPr>
        <w:spacing w:after="200" w:line="276" w:lineRule="auto"/>
        <w:rPr>
          <w:rFonts w:ascii="Arial Narrow" w:hAnsi="Arial Narrow" w:cs="Times New Roman"/>
          <w:szCs w:val="24"/>
        </w:rPr>
      </w:pPr>
      <w:r w:rsidRPr="006A3E07">
        <w:rPr>
          <w:rFonts w:ascii="Arial Narrow" w:hAnsi="Arial Narrow" w:cs="Times New Roman"/>
          <w:szCs w:val="24"/>
        </w:rPr>
        <w:t>INTRODUCTION</w:t>
      </w:r>
    </w:p>
    <w:p w:rsidR="007F32BB" w:rsidRPr="006A3E07" w:rsidRDefault="007F32BB" w:rsidP="00FD56CA">
      <w:pPr>
        <w:pStyle w:val="Paragraphedeliste"/>
        <w:spacing w:after="200" w:line="276" w:lineRule="auto"/>
        <w:rPr>
          <w:rFonts w:ascii="Arial Narrow" w:hAnsi="Arial Narrow" w:cs="Arial"/>
          <w:szCs w:val="24"/>
        </w:rPr>
      </w:pPr>
    </w:p>
    <w:p w:rsidR="007F32BB" w:rsidRPr="006A3E07" w:rsidRDefault="00502C06" w:rsidP="00FD56CA">
      <w:pPr>
        <w:pStyle w:val="Paragraphedeliste"/>
        <w:numPr>
          <w:ilvl w:val="0"/>
          <w:numId w:val="3"/>
        </w:numPr>
        <w:spacing w:after="200" w:line="276" w:lineRule="auto"/>
        <w:rPr>
          <w:rFonts w:ascii="Arial Narrow" w:hAnsi="Arial Narrow" w:cs="Times New Roman"/>
          <w:szCs w:val="24"/>
        </w:rPr>
      </w:pPr>
      <w:r w:rsidRPr="006A3E07">
        <w:rPr>
          <w:rFonts w:ascii="Arial Narrow" w:hAnsi="Arial Narrow" w:cs="Times New Roman"/>
          <w:szCs w:val="24"/>
        </w:rPr>
        <w:t>Rappel des marchés programmés au titre de [insérer la période</w:t>
      </w:r>
      <w:r w:rsidR="008E0176" w:rsidRPr="006A3E07">
        <w:rPr>
          <w:rFonts w:ascii="Arial Narrow" w:hAnsi="Arial Narrow" w:cs="Times New Roman"/>
          <w:szCs w:val="24"/>
        </w:rPr>
        <w:t>]</w:t>
      </w:r>
    </w:p>
    <w:p w:rsidR="008E0176" w:rsidRPr="006A3E07" w:rsidRDefault="008E0176" w:rsidP="00FD56CA">
      <w:pPr>
        <w:pStyle w:val="Paragraphedeliste"/>
        <w:numPr>
          <w:ilvl w:val="0"/>
          <w:numId w:val="3"/>
        </w:numPr>
        <w:spacing w:after="200" w:line="276" w:lineRule="auto"/>
        <w:rPr>
          <w:rFonts w:ascii="Arial Narrow" w:hAnsi="Arial Narrow" w:cs="Times New Roman"/>
          <w:szCs w:val="24"/>
        </w:rPr>
      </w:pPr>
      <w:r w:rsidRPr="006A3E07">
        <w:rPr>
          <w:rFonts w:ascii="Arial Narrow" w:hAnsi="Arial Narrow" w:cs="Times New Roman"/>
          <w:szCs w:val="24"/>
        </w:rPr>
        <w:t>Point de la mise en œuvre des procédures prévues au plan de passation pour la période sous revue</w:t>
      </w:r>
    </w:p>
    <w:p w:rsidR="008E0176"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Elaboration et t</w:t>
      </w:r>
      <w:r w:rsidR="008E0176" w:rsidRPr="006A3E07">
        <w:rPr>
          <w:rFonts w:ascii="Arial Narrow" w:hAnsi="Arial Narrow" w:cs="Times New Roman"/>
          <w:szCs w:val="24"/>
        </w:rPr>
        <w:t>ransmission des dossiers d’appel à concurrence à l’organe de contrôle compétent pour validation et "Bon à lancer"</w:t>
      </w:r>
    </w:p>
    <w:p w:rsidR="008E0176" w:rsidRPr="006A3E07" w:rsidRDefault="008E0176"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 xml:space="preserve">Lancement des </w:t>
      </w:r>
      <w:r w:rsidR="00ED62F4" w:rsidRPr="006A3E07">
        <w:rPr>
          <w:rFonts w:ascii="Arial Narrow" w:hAnsi="Arial Narrow" w:cs="Times New Roman"/>
          <w:szCs w:val="24"/>
        </w:rPr>
        <w:t>procédures</w:t>
      </w:r>
    </w:p>
    <w:p w:rsidR="008E0176"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Réception, ouverture et évaluation des offres</w:t>
      </w:r>
    </w:p>
    <w:p w:rsidR="00ED62F4"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Soumission des résultats de l’évaluation des offres à l’organe de contrôle compétent</w:t>
      </w:r>
    </w:p>
    <w:p w:rsidR="00ED62F4"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Notification/publication des résultats</w:t>
      </w:r>
    </w:p>
    <w:p w:rsidR="00ED62F4"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 xml:space="preserve">Gestion des litiges liés à la passation des marchés </w:t>
      </w:r>
    </w:p>
    <w:p w:rsidR="00ED62F4"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Signature des marchés</w:t>
      </w:r>
    </w:p>
    <w:p w:rsidR="00ED62F4"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Soumission des marchés à l’organe de contrôle compétent pour examen juridique et technique</w:t>
      </w:r>
    </w:p>
    <w:p w:rsidR="00ED62F4" w:rsidRPr="006A3E07" w:rsidRDefault="00ED62F4" w:rsidP="00FD56CA">
      <w:pPr>
        <w:pStyle w:val="Paragraphedeliste"/>
        <w:numPr>
          <w:ilvl w:val="0"/>
          <w:numId w:val="4"/>
        </w:numPr>
        <w:spacing w:after="200" w:line="276" w:lineRule="auto"/>
        <w:rPr>
          <w:rFonts w:ascii="Arial Narrow" w:hAnsi="Arial Narrow" w:cs="Times New Roman"/>
          <w:szCs w:val="24"/>
        </w:rPr>
      </w:pPr>
      <w:r w:rsidRPr="006A3E07">
        <w:rPr>
          <w:rFonts w:ascii="Arial Narrow" w:hAnsi="Arial Narrow" w:cs="Times New Roman"/>
          <w:szCs w:val="24"/>
        </w:rPr>
        <w:t>Notification des marchés aux titulaires</w:t>
      </w:r>
    </w:p>
    <w:p w:rsidR="00AC71F2" w:rsidRPr="006A3E07" w:rsidRDefault="00AC71F2" w:rsidP="00FD56CA">
      <w:pPr>
        <w:pStyle w:val="Paragraphedeliste"/>
        <w:spacing w:after="200" w:line="276" w:lineRule="auto"/>
        <w:rPr>
          <w:rFonts w:ascii="Arial Narrow" w:hAnsi="Arial Narrow" w:cs="Times New Roman"/>
          <w:szCs w:val="24"/>
          <w:u w:val="single"/>
        </w:rPr>
      </w:pPr>
    </w:p>
    <w:p w:rsidR="008E0176" w:rsidRPr="006A3E07" w:rsidRDefault="00502C06" w:rsidP="00FD56CA">
      <w:pPr>
        <w:pStyle w:val="Paragraphedeliste"/>
        <w:numPr>
          <w:ilvl w:val="0"/>
          <w:numId w:val="3"/>
        </w:numPr>
        <w:spacing w:after="200" w:line="276" w:lineRule="auto"/>
        <w:rPr>
          <w:rFonts w:ascii="Arial Narrow" w:hAnsi="Arial Narrow" w:cs="Times New Roman"/>
          <w:szCs w:val="24"/>
        </w:rPr>
      </w:pPr>
      <w:r w:rsidRPr="006A3E07">
        <w:rPr>
          <w:rFonts w:ascii="Arial Narrow" w:hAnsi="Arial Narrow" w:cs="Times New Roman"/>
          <w:szCs w:val="24"/>
        </w:rPr>
        <w:t xml:space="preserve">Point des autres activités de la Personne responsable des marchés publics </w:t>
      </w:r>
    </w:p>
    <w:p w:rsidR="00ED62F4" w:rsidRPr="006A3E07" w:rsidRDefault="00ED62F4" w:rsidP="00FD56CA">
      <w:pPr>
        <w:pStyle w:val="Paragraphedeliste"/>
        <w:numPr>
          <w:ilvl w:val="0"/>
          <w:numId w:val="10"/>
        </w:numPr>
        <w:spacing w:after="200" w:line="276" w:lineRule="auto"/>
        <w:rPr>
          <w:rFonts w:ascii="Arial Narrow" w:hAnsi="Arial Narrow" w:cs="Times New Roman"/>
          <w:szCs w:val="24"/>
        </w:rPr>
      </w:pPr>
      <w:r w:rsidRPr="006A3E07">
        <w:rPr>
          <w:rFonts w:ascii="Arial Narrow" w:hAnsi="Arial Narrow" w:cs="Times New Roman"/>
          <w:szCs w:val="24"/>
        </w:rPr>
        <w:t>Gestion et suivi de l’exécution des marchés</w:t>
      </w:r>
    </w:p>
    <w:p w:rsidR="00ED62F4" w:rsidRPr="006A3E07" w:rsidRDefault="00ED62F4" w:rsidP="00FD56CA">
      <w:pPr>
        <w:pStyle w:val="Paragraphedeliste"/>
        <w:numPr>
          <w:ilvl w:val="0"/>
          <w:numId w:val="10"/>
        </w:numPr>
        <w:spacing w:after="200" w:line="276" w:lineRule="auto"/>
        <w:rPr>
          <w:rFonts w:ascii="Arial Narrow" w:hAnsi="Arial Narrow" w:cs="Times New Roman"/>
          <w:szCs w:val="24"/>
        </w:rPr>
      </w:pPr>
      <w:r w:rsidRPr="006A3E07">
        <w:rPr>
          <w:rFonts w:ascii="Arial Narrow" w:hAnsi="Arial Narrow" w:cs="Times New Roman"/>
          <w:szCs w:val="24"/>
        </w:rPr>
        <w:t>Réception des marchés</w:t>
      </w:r>
    </w:p>
    <w:p w:rsidR="00ED62F4" w:rsidRPr="006A3E07" w:rsidRDefault="00074B51" w:rsidP="00FD56CA">
      <w:pPr>
        <w:pStyle w:val="Paragraphedeliste"/>
        <w:numPr>
          <w:ilvl w:val="0"/>
          <w:numId w:val="10"/>
        </w:numPr>
        <w:spacing w:after="200" w:line="276" w:lineRule="auto"/>
        <w:rPr>
          <w:rFonts w:ascii="Arial Narrow" w:hAnsi="Arial Narrow" w:cs="Times New Roman"/>
          <w:szCs w:val="24"/>
        </w:rPr>
      </w:pPr>
      <w:r w:rsidRPr="006A3E07">
        <w:rPr>
          <w:rFonts w:ascii="Arial Narrow" w:hAnsi="Arial Narrow" w:cs="Times New Roman"/>
          <w:szCs w:val="24"/>
        </w:rPr>
        <w:t xml:space="preserve">Autres activités </w:t>
      </w:r>
    </w:p>
    <w:p w:rsidR="00FD56CA" w:rsidRPr="006A3E07" w:rsidRDefault="00FD56CA" w:rsidP="00FD56CA">
      <w:pPr>
        <w:pStyle w:val="Paragraphedeliste"/>
        <w:spacing w:after="200" w:line="276" w:lineRule="auto"/>
        <w:rPr>
          <w:rFonts w:ascii="Arial Narrow" w:hAnsi="Arial Narrow" w:cs="Times New Roman"/>
          <w:szCs w:val="24"/>
        </w:rPr>
      </w:pPr>
    </w:p>
    <w:p w:rsidR="008E0176" w:rsidRDefault="00502C06" w:rsidP="00FD56CA">
      <w:pPr>
        <w:pStyle w:val="Paragraphedeliste"/>
        <w:numPr>
          <w:ilvl w:val="0"/>
          <w:numId w:val="3"/>
        </w:numPr>
        <w:spacing w:after="200" w:line="276" w:lineRule="auto"/>
        <w:rPr>
          <w:rFonts w:ascii="Arial Narrow" w:hAnsi="Arial Narrow" w:cs="Times New Roman"/>
          <w:szCs w:val="24"/>
        </w:rPr>
      </w:pPr>
      <w:r w:rsidRPr="006A3E07">
        <w:rPr>
          <w:rFonts w:ascii="Arial Narrow" w:hAnsi="Arial Narrow" w:cs="Times New Roman"/>
          <w:szCs w:val="24"/>
        </w:rPr>
        <w:t>Faiblesses ou dysfonctionnements relevés dans les procédures de passation au titre de la période sous revue</w:t>
      </w:r>
    </w:p>
    <w:p w:rsidR="00C75978" w:rsidRPr="00C75978" w:rsidRDefault="00C75978" w:rsidP="00C75978">
      <w:pPr>
        <w:pStyle w:val="Paragraphedeliste"/>
        <w:spacing w:after="200" w:line="276" w:lineRule="auto"/>
        <w:rPr>
          <w:rFonts w:ascii="Arial Narrow" w:hAnsi="Arial Narrow" w:cs="Times New Roman"/>
          <w:szCs w:val="24"/>
        </w:rPr>
      </w:pPr>
    </w:p>
    <w:p w:rsidR="008E0176" w:rsidRPr="006A3E07" w:rsidRDefault="00502C06" w:rsidP="00FD56CA">
      <w:pPr>
        <w:pStyle w:val="Paragraphedeliste"/>
        <w:numPr>
          <w:ilvl w:val="0"/>
          <w:numId w:val="3"/>
        </w:numPr>
        <w:spacing w:after="200" w:line="276" w:lineRule="auto"/>
        <w:rPr>
          <w:rFonts w:ascii="Arial Narrow" w:hAnsi="Arial Narrow" w:cs="Times New Roman"/>
          <w:szCs w:val="24"/>
        </w:rPr>
      </w:pPr>
      <w:r w:rsidRPr="006A3E07">
        <w:rPr>
          <w:rFonts w:ascii="Arial Narrow" w:hAnsi="Arial Narrow" w:cs="Times New Roman"/>
          <w:szCs w:val="24"/>
        </w:rPr>
        <w:t xml:space="preserve">Suggestions de mesures de rationalisation et d’amélioration des </w:t>
      </w:r>
      <w:r w:rsidR="00581087">
        <w:rPr>
          <w:rFonts w:ascii="Arial Narrow" w:hAnsi="Arial Narrow" w:cs="Times New Roman"/>
          <w:szCs w:val="24"/>
        </w:rPr>
        <w:t>performances</w:t>
      </w:r>
      <w:r w:rsidR="006E1696">
        <w:rPr>
          <w:rFonts w:ascii="Arial Narrow" w:hAnsi="Arial Narrow" w:cs="Times New Roman"/>
          <w:szCs w:val="24"/>
        </w:rPr>
        <w:t xml:space="preserve">, </w:t>
      </w:r>
    </w:p>
    <w:p w:rsidR="00AC71F2" w:rsidRPr="006A3E07" w:rsidRDefault="00AC71F2" w:rsidP="00FD56CA">
      <w:pPr>
        <w:pStyle w:val="Paragraphedeliste"/>
        <w:spacing w:after="200" w:line="276" w:lineRule="auto"/>
        <w:rPr>
          <w:rFonts w:ascii="Arial Narrow" w:hAnsi="Arial Narrow" w:cs="Times New Roman"/>
          <w:szCs w:val="24"/>
        </w:rPr>
      </w:pPr>
    </w:p>
    <w:p w:rsidR="00AC71F2" w:rsidRPr="006A3E07" w:rsidRDefault="00074B51" w:rsidP="00FD56CA">
      <w:pPr>
        <w:spacing w:after="200" w:line="276" w:lineRule="auto"/>
        <w:rPr>
          <w:rFonts w:ascii="Arial Narrow" w:hAnsi="Arial Narrow" w:cs="Times New Roman"/>
          <w:szCs w:val="24"/>
        </w:rPr>
      </w:pPr>
      <w:r w:rsidRPr="006A3E07">
        <w:rPr>
          <w:rFonts w:ascii="Arial Narrow" w:hAnsi="Arial Narrow" w:cs="Times New Roman"/>
          <w:szCs w:val="24"/>
        </w:rPr>
        <w:t>CONCLUSION</w:t>
      </w:r>
    </w:p>
    <w:p w:rsidR="00AC71F2" w:rsidRPr="006A3E07" w:rsidRDefault="00AC71F2" w:rsidP="00FD56CA">
      <w:pPr>
        <w:pStyle w:val="Paragraphedeliste"/>
        <w:spacing w:after="200" w:line="276" w:lineRule="auto"/>
        <w:ind w:left="1080"/>
        <w:rPr>
          <w:rFonts w:ascii="Arial Narrow" w:hAnsi="Arial Narrow" w:cs="Times New Roman"/>
          <w:b/>
          <w:szCs w:val="24"/>
          <w:u w:val="single"/>
        </w:rPr>
      </w:pPr>
    </w:p>
    <w:p w:rsidR="000208F5" w:rsidRPr="006A3E07" w:rsidRDefault="000208F5" w:rsidP="00FD56CA">
      <w:pPr>
        <w:spacing w:after="200" w:line="276" w:lineRule="auto"/>
        <w:rPr>
          <w:rFonts w:ascii="Arial Narrow" w:hAnsi="Arial Narrow" w:cs="Times New Roman"/>
          <w:b/>
          <w:szCs w:val="24"/>
        </w:rPr>
      </w:pPr>
    </w:p>
    <w:p w:rsidR="007F32BB" w:rsidRPr="006A3E07" w:rsidRDefault="007F32BB" w:rsidP="00FD56CA">
      <w:pPr>
        <w:spacing w:after="200" w:line="276" w:lineRule="auto"/>
        <w:rPr>
          <w:rFonts w:ascii="Arial Narrow" w:hAnsi="Arial Narrow"/>
          <w:color w:val="000000"/>
          <w:szCs w:val="24"/>
        </w:rPr>
      </w:pPr>
    </w:p>
    <w:p w:rsidR="007F32BB" w:rsidRDefault="007F32BB" w:rsidP="00FD56CA">
      <w:pPr>
        <w:spacing w:after="200" w:line="276" w:lineRule="auto"/>
        <w:rPr>
          <w:rFonts w:ascii="Arial Narrow" w:hAnsi="Arial Narrow"/>
          <w:color w:val="000000"/>
          <w:szCs w:val="24"/>
        </w:rPr>
      </w:pPr>
    </w:p>
    <w:p w:rsidR="006A3E07" w:rsidRDefault="006A3E07" w:rsidP="00FD56CA">
      <w:pPr>
        <w:spacing w:after="200" w:line="276" w:lineRule="auto"/>
        <w:rPr>
          <w:rFonts w:ascii="Arial Narrow" w:hAnsi="Arial Narrow"/>
          <w:color w:val="000000"/>
          <w:szCs w:val="24"/>
        </w:rPr>
      </w:pPr>
    </w:p>
    <w:p w:rsidR="006A3E07" w:rsidRDefault="006A3E07" w:rsidP="00FD56CA">
      <w:pPr>
        <w:spacing w:after="200" w:line="276" w:lineRule="auto"/>
        <w:rPr>
          <w:rFonts w:ascii="Arial Narrow" w:hAnsi="Arial Narrow"/>
          <w:color w:val="000000"/>
          <w:szCs w:val="24"/>
        </w:rPr>
      </w:pPr>
    </w:p>
    <w:p w:rsidR="006A3E07" w:rsidRPr="006A3E07" w:rsidRDefault="006A3E07" w:rsidP="00FD56CA">
      <w:pPr>
        <w:spacing w:after="200" w:line="276" w:lineRule="auto"/>
        <w:rPr>
          <w:rFonts w:ascii="Arial Narrow" w:hAnsi="Arial Narrow"/>
          <w:color w:val="000000"/>
          <w:szCs w:val="24"/>
        </w:rPr>
      </w:pPr>
    </w:p>
    <w:p w:rsidR="007F32BB" w:rsidRPr="006A3E07" w:rsidRDefault="007F32BB" w:rsidP="00FD56CA">
      <w:pPr>
        <w:spacing w:after="200" w:line="276" w:lineRule="auto"/>
        <w:rPr>
          <w:rFonts w:ascii="Arial Narrow" w:hAnsi="Arial Narrow"/>
          <w:color w:val="000000"/>
          <w:szCs w:val="24"/>
        </w:rPr>
      </w:pPr>
    </w:p>
    <w:p w:rsidR="00074B51" w:rsidRPr="006A3E07" w:rsidRDefault="00074B51" w:rsidP="00FD56CA">
      <w:pPr>
        <w:spacing w:after="200" w:line="276" w:lineRule="auto"/>
        <w:rPr>
          <w:rFonts w:ascii="Arial Narrow" w:hAnsi="Arial Narrow"/>
          <w:color w:val="000000"/>
          <w:szCs w:val="24"/>
        </w:rPr>
      </w:pPr>
    </w:p>
    <w:p w:rsidR="00074B51" w:rsidRPr="006A3E07" w:rsidRDefault="00074B51" w:rsidP="00FD56CA">
      <w:pPr>
        <w:spacing w:after="200" w:line="276" w:lineRule="auto"/>
        <w:rPr>
          <w:rFonts w:ascii="Arial Narrow" w:hAnsi="Arial Narrow" w:cs="Times New Roman"/>
          <w:b/>
          <w:szCs w:val="24"/>
        </w:rPr>
      </w:pPr>
      <w:r w:rsidRPr="006A3E07">
        <w:rPr>
          <w:rFonts w:ascii="Arial Narrow" w:hAnsi="Arial Narrow" w:cs="Times New Roman"/>
          <w:b/>
          <w:szCs w:val="24"/>
        </w:rPr>
        <w:t>INTRODUCTION</w:t>
      </w:r>
    </w:p>
    <w:p w:rsidR="00074B51" w:rsidRPr="006A3E07" w:rsidRDefault="00074B51" w:rsidP="00FD56CA">
      <w:pPr>
        <w:spacing w:after="200" w:line="276" w:lineRule="auto"/>
        <w:rPr>
          <w:rFonts w:ascii="Arial Narrow" w:hAnsi="Arial Narrow" w:cs="Times New Roman"/>
          <w:szCs w:val="24"/>
        </w:rPr>
      </w:pPr>
      <w:r w:rsidRPr="006A3E07">
        <w:rPr>
          <w:rFonts w:ascii="Arial Narrow" w:hAnsi="Arial Narrow" w:cs="Times New Roman"/>
          <w:szCs w:val="24"/>
        </w:rPr>
        <w:t>Le/La/L’ [</w:t>
      </w:r>
      <w:r w:rsidRPr="006A3E07">
        <w:rPr>
          <w:rFonts w:ascii="Arial Narrow" w:hAnsi="Arial Narrow" w:cs="Times New Roman"/>
          <w:i/>
          <w:szCs w:val="24"/>
        </w:rPr>
        <w:t>insérer le nom de l’autorité contractante</w:t>
      </w:r>
      <w:r w:rsidRPr="006A3E07">
        <w:rPr>
          <w:rFonts w:ascii="Arial Narrow" w:hAnsi="Arial Narrow" w:cs="Times New Roman"/>
          <w:szCs w:val="24"/>
        </w:rPr>
        <w:t>] a, conformément aux dispositions de l’article 24 alinéa 1</w:t>
      </w:r>
      <w:r w:rsidRPr="006A3E07">
        <w:rPr>
          <w:rFonts w:ascii="Arial Narrow" w:hAnsi="Arial Narrow" w:cs="Times New Roman"/>
          <w:szCs w:val="24"/>
          <w:vertAlign w:val="superscript"/>
        </w:rPr>
        <w:t>er</w:t>
      </w:r>
      <w:r w:rsidRPr="006A3E07">
        <w:rPr>
          <w:rFonts w:ascii="Arial Narrow" w:hAnsi="Arial Narrow" w:cs="Times New Roman"/>
          <w:szCs w:val="24"/>
        </w:rPr>
        <w:t xml:space="preserve"> de la loi n°2020-26 du 29 septembre 2020 portant code des marchés publics en Répu</w:t>
      </w:r>
      <w:r w:rsidR="00E66504" w:rsidRPr="006A3E07">
        <w:rPr>
          <w:rFonts w:ascii="Arial Narrow" w:hAnsi="Arial Narrow" w:cs="Times New Roman"/>
          <w:szCs w:val="24"/>
        </w:rPr>
        <w:t>blique du Bénin</w:t>
      </w:r>
      <w:r w:rsidR="006E1696">
        <w:rPr>
          <w:rFonts w:ascii="Arial Narrow" w:hAnsi="Arial Narrow" w:cs="Times New Roman"/>
          <w:szCs w:val="24"/>
        </w:rPr>
        <w:t xml:space="preserve"> selon lesquelles :</w:t>
      </w:r>
      <w:r w:rsidRPr="006A3E07">
        <w:rPr>
          <w:rFonts w:ascii="Arial Narrow" w:hAnsi="Arial Narrow" w:cs="Times New Roman"/>
          <w:szCs w:val="24"/>
        </w:rPr>
        <w:t xml:space="preserve"> « </w:t>
      </w:r>
      <w:r w:rsidRPr="006A3E07">
        <w:rPr>
          <w:rFonts w:ascii="Arial Narrow" w:hAnsi="Arial Narrow" w:cs="Times New Roman"/>
          <w:i/>
          <w:szCs w:val="24"/>
        </w:rPr>
        <w:t>Les autorités contractantes sont tenues, dans un délai maximal de dix (10) jours calendaires à compter de l’approbation de leur budget par l’autorité compétente, d’élaborer et de soumettre à la Cellule de contrôle des marchés publics pour validation, un plan prévisionnel et révisable de passation des marchés publics, sur le fondement de leur programme d’activités</w:t>
      </w:r>
      <w:r w:rsidRPr="006A3E07">
        <w:rPr>
          <w:rFonts w:ascii="Arial Narrow" w:hAnsi="Arial Narrow" w:cs="Times New Roman"/>
          <w:szCs w:val="24"/>
        </w:rPr>
        <w:t> », élaboré son plan de passation des marché publics pour l’exercice budgétaire [</w:t>
      </w:r>
      <w:r w:rsidRPr="006A3E07">
        <w:rPr>
          <w:rFonts w:ascii="Arial Narrow" w:hAnsi="Arial Narrow" w:cs="Times New Roman"/>
          <w:i/>
          <w:szCs w:val="24"/>
        </w:rPr>
        <w:t>insérer l’année</w:t>
      </w:r>
      <w:r w:rsidRPr="006A3E07">
        <w:rPr>
          <w:rFonts w:ascii="Arial Narrow" w:hAnsi="Arial Narrow" w:cs="Times New Roman"/>
          <w:szCs w:val="24"/>
        </w:rPr>
        <w:t>].</w:t>
      </w:r>
    </w:p>
    <w:p w:rsidR="00074B51" w:rsidRPr="006A3E07" w:rsidRDefault="00074B51" w:rsidP="00FD56CA">
      <w:pPr>
        <w:spacing w:after="200" w:line="276" w:lineRule="auto"/>
        <w:rPr>
          <w:rFonts w:ascii="Arial Narrow" w:hAnsi="Arial Narrow" w:cs="Times New Roman"/>
          <w:szCs w:val="24"/>
        </w:rPr>
      </w:pPr>
      <w:r w:rsidRPr="006A3E07">
        <w:rPr>
          <w:rFonts w:ascii="Arial Narrow" w:hAnsi="Arial Narrow" w:cs="Times New Roman"/>
          <w:szCs w:val="24"/>
        </w:rPr>
        <w:t>Ce plan, publié sur le portail web des marchés publics le [</w:t>
      </w:r>
      <w:r w:rsidRPr="006A3E07">
        <w:rPr>
          <w:rFonts w:ascii="Arial Narrow" w:hAnsi="Arial Narrow" w:cs="Times New Roman"/>
          <w:i/>
          <w:szCs w:val="24"/>
        </w:rPr>
        <w:t>insérer jour/mois/année</w:t>
      </w:r>
      <w:r w:rsidRPr="006A3E07">
        <w:rPr>
          <w:rFonts w:ascii="Arial Narrow" w:hAnsi="Arial Narrow" w:cs="Times New Roman"/>
          <w:szCs w:val="24"/>
        </w:rPr>
        <w:t>], comporte au total [</w:t>
      </w:r>
      <w:r w:rsidRPr="006A3E07">
        <w:rPr>
          <w:rFonts w:ascii="Arial Narrow" w:hAnsi="Arial Narrow" w:cs="Times New Roman"/>
          <w:i/>
          <w:szCs w:val="24"/>
        </w:rPr>
        <w:t>insérer nombre</w:t>
      </w:r>
      <w:r w:rsidRPr="006A3E07">
        <w:rPr>
          <w:rFonts w:ascii="Arial Narrow" w:hAnsi="Arial Narrow" w:cs="Times New Roman"/>
          <w:szCs w:val="24"/>
        </w:rPr>
        <w:t>] de marchés, pour un coût global de [</w:t>
      </w:r>
      <w:r w:rsidRPr="006A3E07">
        <w:rPr>
          <w:rFonts w:ascii="Arial Narrow" w:hAnsi="Arial Narrow" w:cs="Times New Roman"/>
          <w:i/>
          <w:szCs w:val="24"/>
        </w:rPr>
        <w:t>insérer le budget global des marchés inscrits au plan</w:t>
      </w:r>
      <w:r w:rsidRPr="006A3E07">
        <w:rPr>
          <w:rFonts w:ascii="Arial Narrow" w:hAnsi="Arial Narrow" w:cs="Times New Roman"/>
          <w:szCs w:val="24"/>
        </w:rPr>
        <w:t>].</w:t>
      </w:r>
    </w:p>
    <w:p w:rsidR="00074B51" w:rsidRPr="006A3E07" w:rsidRDefault="00074B51" w:rsidP="00FD56CA">
      <w:pPr>
        <w:spacing w:after="200" w:line="276" w:lineRule="auto"/>
        <w:rPr>
          <w:rFonts w:ascii="Arial Narrow" w:hAnsi="Arial Narrow" w:cs="Times New Roman"/>
          <w:szCs w:val="24"/>
        </w:rPr>
      </w:pPr>
      <w:r w:rsidRPr="006A3E07">
        <w:rPr>
          <w:rFonts w:ascii="Arial Narrow" w:hAnsi="Arial Narrow" w:cs="Times New Roman"/>
          <w:szCs w:val="24"/>
        </w:rPr>
        <w:t>Le présent rapport rend compte des activités de passation des marchés inscrits pour le compte du [</w:t>
      </w:r>
      <w:r w:rsidRPr="006A3E07">
        <w:rPr>
          <w:rFonts w:ascii="Arial Narrow" w:hAnsi="Arial Narrow" w:cs="Times New Roman"/>
          <w:i/>
          <w:szCs w:val="24"/>
        </w:rPr>
        <w:t>insérer la période</w:t>
      </w:r>
      <w:r w:rsidRPr="006A3E07">
        <w:rPr>
          <w:rFonts w:ascii="Arial Narrow" w:hAnsi="Arial Narrow" w:cs="Times New Roman"/>
          <w:szCs w:val="24"/>
        </w:rPr>
        <w:t>] de l’année [</w:t>
      </w:r>
      <w:r w:rsidRPr="006A3E07">
        <w:rPr>
          <w:rFonts w:ascii="Arial Narrow" w:hAnsi="Arial Narrow" w:cs="Times New Roman"/>
          <w:i/>
          <w:szCs w:val="24"/>
        </w:rPr>
        <w:t>insérer l’année</w:t>
      </w:r>
      <w:r w:rsidRPr="006A3E07">
        <w:rPr>
          <w:rFonts w:ascii="Arial Narrow" w:hAnsi="Arial Narrow" w:cs="Times New Roman"/>
          <w:szCs w:val="24"/>
        </w:rPr>
        <w:t>] ainsi que des autres activités mises en œuvre par la Personne responsable des marchés publics de [</w:t>
      </w:r>
      <w:r w:rsidRPr="006A3E07">
        <w:rPr>
          <w:rFonts w:ascii="Arial Narrow" w:hAnsi="Arial Narrow" w:cs="Times New Roman"/>
          <w:i/>
          <w:szCs w:val="24"/>
        </w:rPr>
        <w:t>insérer le nom de l’autorité contractante</w:t>
      </w:r>
      <w:r w:rsidRPr="006A3E07">
        <w:rPr>
          <w:rFonts w:ascii="Arial Narrow" w:hAnsi="Arial Narrow" w:cs="Times New Roman"/>
          <w:szCs w:val="24"/>
        </w:rPr>
        <w:t>].</w:t>
      </w:r>
    </w:p>
    <w:p w:rsidR="00AC71F2" w:rsidRPr="006A3E07" w:rsidRDefault="00502C06" w:rsidP="00FD56CA">
      <w:pPr>
        <w:pStyle w:val="Paragraphedeliste"/>
        <w:numPr>
          <w:ilvl w:val="0"/>
          <w:numId w:val="11"/>
        </w:numPr>
        <w:spacing w:after="200" w:line="276" w:lineRule="auto"/>
        <w:rPr>
          <w:rFonts w:ascii="Arial Narrow" w:hAnsi="Arial Narrow" w:cs="Times New Roman"/>
          <w:b/>
          <w:szCs w:val="24"/>
        </w:rPr>
      </w:pPr>
      <w:r w:rsidRPr="006A3E07">
        <w:rPr>
          <w:rFonts w:ascii="Arial Narrow" w:hAnsi="Arial Narrow" w:cs="Times New Roman"/>
          <w:b/>
          <w:szCs w:val="24"/>
        </w:rPr>
        <w:t>RAPPEL DES MARCHES PROGRAMMES AU TITRE DE [</w:t>
      </w:r>
      <w:r w:rsidRPr="006A3E07">
        <w:rPr>
          <w:rFonts w:ascii="Arial Narrow" w:hAnsi="Arial Narrow" w:cs="Times New Roman"/>
          <w:b/>
          <w:i/>
          <w:szCs w:val="24"/>
        </w:rPr>
        <w:t>INSERER LA PERIODE</w:t>
      </w:r>
      <w:r w:rsidR="00074B51" w:rsidRPr="006A3E07">
        <w:rPr>
          <w:rFonts w:ascii="Arial Narrow" w:hAnsi="Arial Narrow" w:cs="Times New Roman"/>
          <w:b/>
          <w:szCs w:val="24"/>
        </w:rPr>
        <w:t>]</w:t>
      </w:r>
    </w:p>
    <w:p w:rsidR="00074B51" w:rsidRPr="006A3E07" w:rsidRDefault="00074B51" w:rsidP="00925BB3">
      <w:pPr>
        <w:spacing w:after="200" w:line="276" w:lineRule="auto"/>
        <w:rPr>
          <w:rFonts w:ascii="Arial Narrow" w:hAnsi="Arial Narrow" w:cs="Times New Roman"/>
          <w:szCs w:val="24"/>
        </w:rPr>
      </w:pPr>
      <w:r w:rsidRPr="006A3E07">
        <w:rPr>
          <w:rFonts w:ascii="Arial Narrow" w:hAnsi="Arial Narrow" w:cs="Times New Roman"/>
          <w:szCs w:val="24"/>
        </w:rPr>
        <w:t>[</w:t>
      </w:r>
      <w:r w:rsidRPr="006A3E07">
        <w:rPr>
          <w:rFonts w:ascii="Arial Narrow" w:hAnsi="Arial Narrow" w:cs="Times New Roman"/>
          <w:i/>
          <w:szCs w:val="24"/>
        </w:rPr>
        <w:t>Insérer nombre en lettres et en chiffre</w:t>
      </w:r>
      <w:r w:rsidRPr="006A3E07">
        <w:rPr>
          <w:rFonts w:ascii="Arial Narrow" w:hAnsi="Arial Narrow" w:cs="Times New Roman"/>
          <w:szCs w:val="24"/>
        </w:rPr>
        <w:t>] de marchés ont été prévus pour le compte du [</w:t>
      </w:r>
      <w:r w:rsidRPr="006A3E07">
        <w:rPr>
          <w:rFonts w:ascii="Arial Narrow" w:hAnsi="Arial Narrow" w:cs="Times New Roman"/>
          <w:i/>
          <w:szCs w:val="24"/>
        </w:rPr>
        <w:t>insérer la période/année</w:t>
      </w:r>
      <w:r w:rsidRPr="006A3E07">
        <w:rPr>
          <w:rFonts w:ascii="Arial Narrow" w:hAnsi="Arial Narrow" w:cs="Times New Roman"/>
          <w:szCs w:val="24"/>
        </w:rPr>
        <w:t>], identifiés dans le tableau n°1 ci-après :</w:t>
      </w:r>
    </w:p>
    <w:p w:rsidR="00C15D61" w:rsidRPr="006A3E07" w:rsidRDefault="00925BB3" w:rsidP="00925BB3">
      <w:pPr>
        <w:spacing w:after="200" w:line="276" w:lineRule="auto"/>
        <w:rPr>
          <w:rFonts w:ascii="Arial Narrow" w:hAnsi="Arial Narrow" w:cs="Times New Roman"/>
          <w:b/>
          <w:szCs w:val="24"/>
          <w:u w:val="single"/>
        </w:rPr>
      </w:pPr>
      <w:r w:rsidRPr="006A3E07">
        <w:rPr>
          <w:rFonts w:ascii="Arial Narrow" w:hAnsi="Arial Narrow" w:cs="Times New Roman"/>
          <w:szCs w:val="24"/>
        </w:rPr>
        <w:t>[</w:t>
      </w:r>
      <w:r w:rsidR="00C15D61" w:rsidRPr="006A3E07">
        <w:rPr>
          <w:rFonts w:ascii="Arial Narrow" w:hAnsi="Arial Narrow" w:cs="Times New Roman"/>
          <w:i/>
          <w:szCs w:val="24"/>
        </w:rPr>
        <w:t>Insérer ici les données des marchés prévus pour la période concernée. Ces données doivent être importées du plan de passation des marchés publics publié sur le SIGMaP, selon le tableau modèle ci-dessous</w:t>
      </w:r>
      <w:r w:rsidRPr="006A3E07">
        <w:rPr>
          <w:rFonts w:ascii="Arial Narrow" w:hAnsi="Arial Narrow" w:cs="Times New Roman"/>
          <w:szCs w:val="24"/>
        </w:rPr>
        <w:t>]</w:t>
      </w:r>
      <w:r w:rsidR="00C15D61" w:rsidRPr="006A3E07">
        <w:rPr>
          <w:rFonts w:ascii="Arial Narrow" w:hAnsi="Arial Narrow" w:cs="Times New Roman"/>
          <w:szCs w:val="24"/>
        </w:rPr>
        <w:t>.</w:t>
      </w:r>
    </w:p>
    <w:p w:rsidR="00074B51" w:rsidRPr="006A3E07" w:rsidRDefault="00074B51" w:rsidP="00FD56CA">
      <w:pPr>
        <w:spacing w:after="200" w:line="276" w:lineRule="auto"/>
        <w:ind w:left="360"/>
        <w:rPr>
          <w:rFonts w:ascii="Arial Narrow" w:hAnsi="Arial Narrow" w:cs="Times New Roman"/>
          <w:szCs w:val="24"/>
        </w:rPr>
      </w:pPr>
    </w:p>
    <w:p w:rsidR="00074B51" w:rsidRPr="006A3E07" w:rsidRDefault="00074B51" w:rsidP="00FD56CA">
      <w:pPr>
        <w:spacing w:after="200" w:line="276" w:lineRule="auto"/>
        <w:ind w:left="360"/>
        <w:rPr>
          <w:rFonts w:ascii="Arial Narrow" w:hAnsi="Arial Narrow" w:cs="Times New Roman"/>
          <w:b/>
          <w:szCs w:val="24"/>
          <w:u w:val="single"/>
        </w:rPr>
      </w:pPr>
    </w:p>
    <w:p w:rsidR="00074B51" w:rsidRPr="006A3E07" w:rsidRDefault="00074B51" w:rsidP="00FD56CA">
      <w:pPr>
        <w:spacing w:after="200" w:line="276" w:lineRule="auto"/>
        <w:ind w:left="360"/>
        <w:rPr>
          <w:rFonts w:ascii="Arial Narrow" w:hAnsi="Arial Narrow" w:cs="Times New Roman"/>
          <w:b/>
          <w:szCs w:val="24"/>
          <w:u w:val="single"/>
        </w:rPr>
      </w:pPr>
    </w:p>
    <w:p w:rsidR="00074B51" w:rsidRPr="006A3E07" w:rsidRDefault="00074B51" w:rsidP="00FD56CA">
      <w:pPr>
        <w:spacing w:after="200" w:line="276" w:lineRule="auto"/>
        <w:ind w:left="360"/>
        <w:rPr>
          <w:rFonts w:ascii="Arial Narrow" w:hAnsi="Arial Narrow" w:cs="Times New Roman"/>
          <w:b/>
          <w:szCs w:val="24"/>
          <w:u w:val="single"/>
        </w:rPr>
      </w:pPr>
    </w:p>
    <w:p w:rsidR="00074B51" w:rsidRPr="006A3E07" w:rsidRDefault="00074B51" w:rsidP="00074B51">
      <w:pPr>
        <w:ind w:left="360"/>
        <w:rPr>
          <w:rFonts w:ascii="Arial Narrow" w:hAnsi="Arial Narrow" w:cs="Times New Roman"/>
          <w:b/>
          <w:szCs w:val="24"/>
          <w:u w:val="single"/>
        </w:rPr>
        <w:sectPr w:rsidR="00074B51" w:rsidRPr="006A3E07" w:rsidSect="00170866">
          <w:footerReference w:type="default" r:id="rId9"/>
          <w:pgSz w:w="11906" w:h="16838"/>
          <w:pgMar w:top="709" w:right="1417" w:bottom="1417" w:left="1417" w:header="708" w:footer="708" w:gutter="0"/>
          <w:cols w:space="708"/>
          <w:docGrid w:linePitch="360"/>
        </w:sectPr>
      </w:pPr>
    </w:p>
    <w:p w:rsidR="00A50905" w:rsidRPr="006A3E07" w:rsidRDefault="00A50905" w:rsidP="00A50905">
      <w:pPr>
        <w:ind w:left="360"/>
        <w:rPr>
          <w:rFonts w:ascii="Arial Narrow" w:hAnsi="Arial Narrow" w:cs="Times New Roman"/>
          <w:b/>
          <w:szCs w:val="24"/>
        </w:rPr>
      </w:pPr>
      <w:r w:rsidRPr="006A3E07">
        <w:rPr>
          <w:rFonts w:ascii="Arial Narrow" w:hAnsi="Arial Narrow" w:cs="Times New Roman"/>
          <w:b/>
          <w:szCs w:val="24"/>
        </w:rPr>
        <w:t>Tableau 1 : Prévisions pour [</w:t>
      </w:r>
      <w:r w:rsidRPr="006A3E07">
        <w:rPr>
          <w:rFonts w:ascii="Arial Narrow" w:hAnsi="Arial Narrow" w:cs="Times New Roman"/>
          <w:b/>
          <w:i/>
          <w:szCs w:val="24"/>
        </w:rPr>
        <w:t>insérer la période</w:t>
      </w:r>
      <w:r w:rsidR="00A46793">
        <w:rPr>
          <w:rFonts w:ascii="Arial Narrow" w:hAnsi="Arial Narrow" w:cs="Times New Roman"/>
          <w:b/>
          <w:i/>
          <w:szCs w:val="24"/>
        </w:rPr>
        <w:t xml:space="preserve"> et la version issue de la révision</w:t>
      </w:r>
      <w:r w:rsidRPr="006A3E07">
        <w:rPr>
          <w:rFonts w:ascii="Arial Narrow" w:hAnsi="Arial Narrow" w:cs="Times New Roman"/>
          <w:b/>
          <w:szCs w:val="24"/>
        </w:rPr>
        <w:t>]</w:t>
      </w:r>
    </w:p>
    <w:p w:rsidR="00074B51" w:rsidRPr="006A3E07" w:rsidRDefault="00074B51" w:rsidP="00074B51">
      <w:pPr>
        <w:ind w:left="360"/>
        <w:rPr>
          <w:rFonts w:ascii="Arial Narrow" w:hAnsi="Arial Narrow" w:cs="Times New Roman"/>
          <w:b/>
          <w:szCs w:val="24"/>
          <w:u w:val="single"/>
        </w:rPr>
      </w:pPr>
    </w:p>
    <w:p w:rsidR="006A3304" w:rsidRPr="006A3E07" w:rsidRDefault="006A3304" w:rsidP="00074B51">
      <w:pPr>
        <w:ind w:left="360"/>
        <w:rPr>
          <w:rFonts w:ascii="Arial Narrow" w:hAnsi="Arial Narrow" w:cs="Times New Roman"/>
          <w:b/>
          <w:szCs w:val="24"/>
          <w:u w:val="single"/>
        </w:rPr>
      </w:pPr>
    </w:p>
    <w:tbl>
      <w:tblPr>
        <w:tblW w:w="14182" w:type="dxa"/>
        <w:tblCellMar>
          <w:left w:w="70" w:type="dxa"/>
          <w:right w:w="70" w:type="dxa"/>
        </w:tblCellMar>
        <w:tblLook w:val="04A0"/>
      </w:tblPr>
      <w:tblGrid>
        <w:gridCol w:w="379"/>
        <w:gridCol w:w="457"/>
        <w:gridCol w:w="1223"/>
        <w:gridCol w:w="841"/>
        <w:gridCol w:w="1070"/>
        <w:gridCol w:w="972"/>
        <w:gridCol w:w="1026"/>
        <w:gridCol w:w="1190"/>
        <w:gridCol w:w="1215"/>
        <w:gridCol w:w="1934"/>
        <w:gridCol w:w="1136"/>
        <w:gridCol w:w="1695"/>
        <w:gridCol w:w="1408"/>
      </w:tblGrid>
      <w:tr w:rsidR="00C15D61" w:rsidRPr="006A3E07" w:rsidTr="006A3E07">
        <w:trPr>
          <w:trHeight w:val="300"/>
        </w:trPr>
        <w:tc>
          <w:tcPr>
            <w:tcW w:w="5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N°</w:t>
            </w:r>
          </w:p>
        </w:tc>
        <w:tc>
          <w:tcPr>
            <w:tcW w:w="85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Réf N°</w:t>
            </w:r>
          </w:p>
        </w:tc>
        <w:tc>
          <w:tcPr>
            <w:tcW w:w="12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Description</w:t>
            </w:r>
          </w:p>
        </w:tc>
        <w:tc>
          <w:tcPr>
            <w:tcW w:w="2883" w:type="dxa"/>
            <w:gridSpan w:val="3"/>
            <w:tcBorders>
              <w:top w:val="single" w:sz="4" w:space="0" w:color="000000"/>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DONNEES DE BASES</w:t>
            </w:r>
          </w:p>
        </w:tc>
        <w:tc>
          <w:tcPr>
            <w:tcW w:w="2317" w:type="dxa"/>
            <w:gridSpan w:val="2"/>
            <w:tcBorders>
              <w:top w:val="single" w:sz="4" w:space="0" w:color="000000"/>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 xml:space="preserve">DOSSIER D'APPEL </w:t>
            </w:r>
            <w:r w:rsidR="006E1696">
              <w:rPr>
                <w:rFonts w:ascii="Arial Narrow" w:eastAsia="Times New Roman" w:hAnsi="Arial Narrow" w:cs="Times New Roman"/>
                <w:b/>
                <w:bCs/>
                <w:szCs w:val="24"/>
                <w:lang w:eastAsia="fr-FR"/>
              </w:rPr>
              <w:t>A CONCURRENCE</w:t>
            </w:r>
          </w:p>
        </w:tc>
        <w:tc>
          <w:tcPr>
            <w:tcW w:w="3676" w:type="dxa"/>
            <w:gridSpan w:val="3"/>
            <w:tcBorders>
              <w:top w:val="single" w:sz="4" w:space="0" w:color="000000"/>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EVALUATION DES OFFRES</w:t>
            </w:r>
            <w:r w:rsidR="006E1696">
              <w:rPr>
                <w:rFonts w:ascii="Arial Narrow" w:eastAsia="Times New Roman" w:hAnsi="Arial Narrow" w:cs="Times New Roman"/>
                <w:b/>
                <w:bCs/>
                <w:szCs w:val="24"/>
                <w:lang w:eastAsia="fr-FR"/>
              </w:rPr>
              <w:t>/PROPOSITIONS</w:t>
            </w:r>
          </w:p>
        </w:tc>
        <w:tc>
          <w:tcPr>
            <w:tcW w:w="2646" w:type="dxa"/>
            <w:gridSpan w:val="2"/>
            <w:tcBorders>
              <w:top w:val="single" w:sz="4" w:space="0" w:color="000000"/>
              <w:left w:val="nil"/>
              <w:bottom w:val="single" w:sz="4" w:space="0" w:color="000000"/>
              <w:right w:val="single" w:sz="4" w:space="0" w:color="000000"/>
            </w:tcBorders>
            <w:shd w:val="clear" w:color="auto" w:fill="auto"/>
            <w:vAlign w:val="center"/>
            <w:hideMark/>
          </w:tcPr>
          <w:p w:rsidR="006A3304" w:rsidRPr="006A3E07" w:rsidRDefault="00C75978" w:rsidP="006A3304">
            <w:pPr>
              <w:jc w:val="center"/>
              <w:rPr>
                <w:rFonts w:ascii="Arial Narrow" w:eastAsia="Times New Roman" w:hAnsi="Arial Narrow" w:cs="Times New Roman"/>
                <w:b/>
                <w:bCs/>
                <w:szCs w:val="24"/>
                <w:lang w:eastAsia="fr-FR"/>
              </w:rPr>
            </w:pPr>
            <w:r>
              <w:rPr>
                <w:rFonts w:ascii="Arial Narrow" w:eastAsia="Times New Roman" w:hAnsi="Arial Narrow" w:cs="Times New Roman"/>
                <w:b/>
                <w:bCs/>
                <w:szCs w:val="24"/>
                <w:lang w:eastAsia="fr-FR"/>
              </w:rPr>
              <w:t>APPROBATION/NOTIFICATION</w:t>
            </w:r>
            <w:r w:rsidR="00E56209" w:rsidRPr="006A3E07">
              <w:rPr>
                <w:rFonts w:ascii="Arial Narrow" w:eastAsia="Times New Roman" w:hAnsi="Arial Narrow" w:cs="Times New Roman"/>
                <w:b/>
                <w:bCs/>
                <w:szCs w:val="24"/>
                <w:lang w:eastAsia="fr-FR"/>
              </w:rPr>
              <w:t> </w:t>
            </w:r>
          </w:p>
        </w:tc>
      </w:tr>
      <w:tr w:rsidR="00C15D61" w:rsidRPr="006A3E07" w:rsidTr="006A3E07">
        <w:trPr>
          <w:trHeight w:val="1200"/>
        </w:trPr>
        <w:tc>
          <w:tcPr>
            <w:tcW w:w="58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left"/>
              <w:rPr>
                <w:rFonts w:ascii="Arial Narrow" w:eastAsia="Times New Roman" w:hAnsi="Arial Narrow" w:cs="Times New Roman"/>
                <w:b/>
                <w:bCs/>
                <w:szCs w:val="24"/>
                <w:lang w:eastAsia="fr-FR"/>
              </w:rPr>
            </w:pPr>
          </w:p>
        </w:tc>
        <w:tc>
          <w:tcPr>
            <w:tcW w:w="85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left"/>
              <w:rPr>
                <w:rFonts w:ascii="Arial Narrow" w:eastAsia="Times New Roman" w:hAnsi="Arial Narrow" w:cs="Times New Roman"/>
                <w:b/>
                <w:bCs/>
                <w:szCs w:val="24"/>
                <w:lang w:eastAsia="fr-FR"/>
              </w:rPr>
            </w:pPr>
          </w:p>
        </w:tc>
        <w:tc>
          <w:tcPr>
            <w:tcW w:w="12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left"/>
              <w:rPr>
                <w:rFonts w:ascii="Arial Narrow" w:eastAsia="Times New Roman" w:hAnsi="Arial Narrow" w:cs="Times New Roman"/>
                <w:b/>
                <w:bCs/>
                <w:szCs w:val="24"/>
                <w:lang w:eastAsia="fr-FR"/>
              </w:rPr>
            </w:pPr>
          </w:p>
        </w:tc>
        <w:tc>
          <w:tcPr>
            <w:tcW w:w="841"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E1696">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Type de marché (T, F</w:t>
            </w:r>
            <w:r w:rsidR="006E1696">
              <w:rPr>
                <w:rFonts w:ascii="Arial Narrow" w:eastAsia="Times New Roman" w:hAnsi="Arial Narrow" w:cs="Times New Roman"/>
                <w:b/>
                <w:bCs/>
                <w:szCs w:val="24"/>
                <w:lang w:eastAsia="fr-FR"/>
              </w:rPr>
              <w:t>,</w:t>
            </w:r>
            <w:r w:rsidRPr="006A3E07">
              <w:rPr>
                <w:rFonts w:ascii="Arial Narrow" w:eastAsia="Times New Roman" w:hAnsi="Arial Narrow" w:cs="Times New Roman"/>
                <w:b/>
                <w:bCs/>
                <w:szCs w:val="24"/>
                <w:lang w:eastAsia="fr-FR"/>
              </w:rPr>
              <w:t xml:space="preserve"> S</w:t>
            </w:r>
            <w:r w:rsidR="006E1696">
              <w:rPr>
                <w:rFonts w:ascii="Arial Narrow" w:eastAsia="Times New Roman" w:hAnsi="Arial Narrow" w:cs="Times New Roman"/>
                <w:b/>
                <w:bCs/>
                <w:szCs w:val="24"/>
                <w:lang w:eastAsia="fr-FR"/>
              </w:rPr>
              <w:t xml:space="preserve"> et PI</w:t>
            </w:r>
            <w:r w:rsidRPr="006A3E07">
              <w:rPr>
                <w:rFonts w:ascii="Arial Narrow" w:eastAsia="Times New Roman" w:hAnsi="Arial Narrow" w:cs="Times New Roman"/>
                <w:b/>
                <w:bCs/>
                <w:szCs w:val="24"/>
                <w:lang w:eastAsia="fr-FR"/>
              </w:rPr>
              <w:t>)</w:t>
            </w:r>
          </w:p>
        </w:tc>
        <w:tc>
          <w:tcPr>
            <w:tcW w:w="1070"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 xml:space="preserve">Mode de Passation de Marchés (AOI, AON,  AOO, AOR, </w:t>
            </w:r>
            <w:r w:rsidR="006E1696">
              <w:rPr>
                <w:rFonts w:ascii="Arial Narrow" w:eastAsia="Times New Roman" w:hAnsi="Arial Narrow" w:cs="Times New Roman"/>
                <w:b/>
                <w:bCs/>
                <w:szCs w:val="24"/>
                <w:lang w:eastAsia="fr-FR"/>
              </w:rPr>
              <w:t xml:space="preserve">DRP, </w:t>
            </w:r>
            <w:r w:rsidRPr="006A3E07">
              <w:rPr>
                <w:rFonts w:ascii="Arial Narrow" w:eastAsia="Times New Roman" w:hAnsi="Arial Narrow" w:cs="Times New Roman"/>
                <w:b/>
                <w:bCs/>
                <w:szCs w:val="24"/>
                <w:lang w:eastAsia="fr-FR"/>
              </w:rPr>
              <w:t>DC</w:t>
            </w:r>
            <w:r w:rsidR="006E1696">
              <w:rPr>
                <w:rFonts w:ascii="Arial Narrow" w:eastAsia="Times New Roman" w:hAnsi="Arial Narrow" w:cs="Times New Roman"/>
                <w:b/>
                <w:bCs/>
                <w:szCs w:val="24"/>
                <w:lang w:eastAsia="fr-FR"/>
              </w:rPr>
              <w:t xml:space="preserve"> et GG</w:t>
            </w:r>
            <w:r w:rsidRPr="006A3E07">
              <w:rPr>
                <w:rFonts w:ascii="Arial Narrow" w:eastAsia="Times New Roman" w:hAnsi="Arial Narrow" w:cs="Times New Roman"/>
                <w:b/>
                <w:bCs/>
                <w:szCs w:val="24"/>
                <w:lang w:eastAsia="fr-FR"/>
              </w:rPr>
              <w:t>)</w:t>
            </w:r>
          </w:p>
        </w:tc>
        <w:tc>
          <w:tcPr>
            <w:tcW w:w="972"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Montant Estimatif en FCFA</w:t>
            </w:r>
          </w:p>
        </w:tc>
        <w:tc>
          <w:tcPr>
            <w:tcW w:w="1127"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de réception du Dossier par l'Organe de contrôle (DNCMP, CCMP et DDCMP)</w:t>
            </w:r>
          </w:p>
        </w:tc>
        <w:tc>
          <w:tcPr>
            <w:tcW w:w="1190"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de publication de l'avis par la PRMP</w:t>
            </w:r>
          </w:p>
        </w:tc>
        <w:tc>
          <w:tcPr>
            <w:tcW w:w="1217"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d'ouverture des plis</w:t>
            </w:r>
          </w:p>
        </w:tc>
        <w:tc>
          <w:tcPr>
            <w:tcW w:w="1281"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de réception des rapports d'évaluation des offres</w:t>
            </w:r>
            <w:r w:rsidR="006E1696">
              <w:rPr>
                <w:rFonts w:ascii="Arial Narrow" w:eastAsia="Times New Roman" w:hAnsi="Arial Narrow" w:cs="Times New Roman"/>
                <w:b/>
                <w:bCs/>
                <w:szCs w:val="24"/>
                <w:lang w:eastAsia="fr-FR"/>
              </w:rPr>
              <w:t>/propositions</w:t>
            </w:r>
            <w:r w:rsidRPr="006A3E07">
              <w:rPr>
                <w:rFonts w:ascii="Arial Narrow" w:eastAsia="Times New Roman" w:hAnsi="Arial Narrow" w:cs="Times New Roman"/>
                <w:b/>
                <w:bCs/>
                <w:szCs w:val="24"/>
                <w:lang w:eastAsia="fr-FR"/>
              </w:rPr>
              <w:t xml:space="preserve"> par l'organe de contrôle compétent</w:t>
            </w:r>
          </w:p>
        </w:tc>
        <w:tc>
          <w:tcPr>
            <w:tcW w:w="1178"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de réception de l'avis de non objection de l'organe de contrôle compétent</w:t>
            </w:r>
          </w:p>
        </w:tc>
        <w:tc>
          <w:tcPr>
            <w:tcW w:w="1445"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d'approbation du contrat</w:t>
            </w:r>
          </w:p>
        </w:tc>
        <w:tc>
          <w:tcPr>
            <w:tcW w:w="1201" w:type="dxa"/>
            <w:tcBorders>
              <w:top w:val="nil"/>
              <w:left w:val="nil"/>
              <w:bottom w:val="single" w:sz="4" w:space="0" w:color="000000"/>
              <w:right w:val="single" w:sz="4" w:space="0" w:color="000000"/>
            </w:tcBorders>
            <w:shd w:val="clear" w:color="auto" w:fill="auto"/>
            <w:vAlign w:val="center"/>
            <w:hideMark/>
          </w:tcPr>
          <w:p w:rsidR="006A3304" w:rsidRPr="006A3E07" w:rsidRDefault="00E56209" w:rsidP="006A3304">
            <w:pPr>
              <w:jc w:val="center"/>
              <w:rPr>
                <w:rFonts w:ascii="Arial Narrow" w:eastAsia="Times New Roman" w:hAnsi="Arial Narrow" w:cs="Times New Roman"/>
                <w:b/>
                <w:bCs/>
                <w:szCs w:val="24"/>
                <w:lang w:eastAsia="fr-FR"/>
              </w:rPr>
            </w:pPr>
            <w:r w:rsidRPr="006A3E07">
              <w:rPr>
                <w:rFonts w:ascii="Arial Narrow" w:eastAsia="Times New Roman" w:hAnsi="Arial Narrow" w:cs="Times New Roman"/>
                <w:b/>
                <w:bCs/>
                <w:szCs w:val="24"/>
                <w:lang w:eastAsia="fr-FR"/>
              </w:rPr>
              <w:t>Date de notification du contrat</w:t>
            </w:r>
          </w:p>
        </w:tc>
      </w:tr>
      <w:tr w:rsidR="00C15D61" w:rsidRPr="006A3E07" w:rsidTr="006A3E07">
        <w:trPr>
          <w:trHeight w:val="900"/>
        </w:trPr>
        <w:tc>
          <w:tcPr>
            <w:tcW w:w="583" w:type="dxa"/>
            <w:tcBorders>
              <w:top w:val="nil"/>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C15D61">
            <w:pPr>
              <w:pStyle w:val="Paragraphedeliste"/>
              <w:numPr>
                <w:ilvl w:val="0"/>
                <w:numId w:val="23"/>
              </w:numPr>
              <w:jc w:val="center"/>
              <w:rPr>
                <w:rFonts w:ascii="Arial Narrow" w:eastAsia="Times New Roman" w:hAnsi="Arial Narrow" w:cs="Times New Roman"/>
                <w:b/>
                <w:szCs w:val="24"/>
                <w:lang w:eastAsia="fr-FR"/>
              </w:rPr>
            </w:pPr>
          </w:p>
        </w:tc>
        <w:tc>
          <w:tcPr>
            <w:tcW w:w="854"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223"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841"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070"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972" w:type="dxa"/>
            <w:tcBorders>
              <w:top w:val="nil"/>
              <w:left w:val="nil"/>
              <w:bottom w:val="single" w:sz="4" w:space="0" w:color="000000"/>
              <w:right w:val="single" w:sz="4" w:space="0" w:color="auto"/>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127" w:type="dxa"/>
            <w:tcBorders>
              <w:top w:val="nil"/>
              <w:left w:val="single" w:sz="4" w:space="0" w:color="000000"/>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190"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217"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281"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178"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445"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p>
        </w:tc>
        <w:tc>
          <w:tcPr>
            <w:tcW w:w="1201" w:type="dxa"/>
            <w:tcBorders>
              <w:top w:val="nil"/>
              <w:left w:val="nil"/>
              <w:bottom w:val="single" w:sz="4" w:space="0" w:color="000000"/>
              <w:right w:val="single" w:sz="4" w:space="0" w:color="000000"/>
            </w:tcBorders>
            <w:shd w:val="clear" w:color="auto" w:fill="auto"/>
            <w:vAlign w:val="center"/>
            <w:hideMark/>
          </w:tcPr>
          <w:p w:rsidR="006A3304" w:rsidRPr="006A3E07" w:rsidRDefault="006A3304" w:rsidP="006A3304">
            <w:pPr>
              <w:jc w:val="center"/>
              <w:rPr>
                <w:rFonts w:ascii="Arial Narrow" w:eastAsia="Times New Roman" w:hAnsi="Arial Narrow" w:cs="Times New Roman"/>
                <w:szCs w:val="24"/>
                <w:lang w:eastAsia="fr-FR"/>
              </w:rPr>
            </w:pPr>
            <w:r w:rsidRPr="006A3E07">
              <w:rPr>
                <w:rFonts w:ascii="Arial Narrow" w:eastAsia="Times New Roman" w:hAnsi="Arial Narrow" w:cs="Times New Roman"/>
                <w:szCs w:val="24"/>
                <w:lang w:eastAsia="fr-FR"/>
              </w:rPr>
              <w:t> </w:t>
            </w:r>
          </w:p>
        </w:tc>
      </w:tr>
      <w:tr w:rsidR="00C15D61" w:rsidRPr="006A3E07" w:rsidTr="006A3E07">
        <w:trPr>
          <w:trHeight w:val="900"/>
        </w:trPr>
        <w:tc>
          <w:tcPr>
            <w:tcW w:w="583" w:type="dxa"/>
            <w:tcBorders>
              <w:top w:val="nil"/>
              <w:left w:val="single" w:sz="4" w:space="0" w:color="000000"/>
              <w:bottom w:val="single" w:sz="4" w:space="0" w:color="000000"/>
              <w:right w:val="single" w:sz="4" w:space="0" w:color="000000"/>
            </w:tcBorders>
            <w:shd w:val="clear" w:color="auto" w:fill="auto"/>
            <w:vAlign w:val="center"/>
            <w:hideMark/>
          </w:tcPr>
          <w:p w:rsidR="00C15D61" w:rsidRPr="006A3E07" w:rsidRDefault="00C15D61" w:rsidP="00C15D61">
            <w:pPr>
              <w:pStyle w:val="Paragraphedeliste"/>
              <w:numPr>
                <w:ilvl w:val="0"/>
                <w:numId w:val="23"/>
              </w:numPr>
              <w:jc w:val="center"/>
              <w:rPr>
                <w:rFonts w:ascii="Arial Narrow" w:eastAsia="Times New Roman" w:hAnsi="Arial Narrow" w:cs="Times New Roman"/>
                <w:b/>
                <w:szCs w:val="24"/>
                <w:lang w:eastAsia="fr-FR"/>
              </w:rPr>
            </w:pPr>
          </w:p>
        </w:tc>
        <w:tc>
          <w:tcPr>
            <w:tcW w:w="854"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23"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84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070"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972" w:type="dxa"/>
            <w:tcBorders>
              <w:top w:val="nil"/>
              <w:left w:val="nil"/>
              <w:bottom w:val="single" w:sz="4" w:space="0" w:color="000000"/>
              <w:right w:val="single" w:sz="4" w:space="0" w:color="auto"/>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27" w:type="dxa"/>
            <w:tcBorders>
              <w:top w:val="nil"/>
              <w:left w:val="single" w:sz="4" w:space="0" w:color="000000"/>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90"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17"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8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78"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445"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0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r>
      <w:tr w:rsidR="00C15D61" w:rsidRPr="006A3E07" w:rsidTr="006A3E07">
        <w:trPr>
          <w:trHeight w:val="900"/>
        </w:trPr>
        <w:tc>
          <w:tcPr>
            <w:tcW w:w="583" w:type="dxa"/>
            <w:tcBorders>
              <w:top w:val="nil"/>
              <w:left w:val="single" w:sz="4" w:space="0" w:color="000000"/>
              <w:bottom w:val="single" w:sz="4" w:space="0" w:color="000000"/>
              <w:right w:val="single" w:sz="4" w:space="0" w:color="000000"/>
            </w:tcBorders>
            <w:shd w:val="clear" w:color="auto" w:fill="auto"/>
            <w:vAlign w:val="center"/>
            <w:hideMark/>
          </w:tcPr>
          <w:p w:rsidR="00C15D61" w:rsidRPr="006A3E07" w:rsidRDefault="00C15D61" w:rsidP="00C15D61">
            <w:pPr>
              <w:pStyle w:val="Paragraphedeliste"/>
              <w:numPr>
                <w:ilvl w:val="0"/>
                <w:numId w:val="23"/>
              </w:numPr>
              <w:jc w:val="center"/>
              <w:rPr>
                <w:rFonts w:ascii="Arial Narrow" w:eastAsia="Times New Roman" w:hAnsi="Arial Narrow" w:cs="Times New Roman"/>
                <w:b/>
                <w:szCs w:val="24"/>
                <w:lang w:eastAsia="fr-FR"/>
              </w:rPr>
            </w:pPr>
          </w:p>
        </w:tc>
        <w:tc>
          <w:tcPr>
            <w:tcW w:w="854"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23"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84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070"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972" w:type="dxa"/>
            <w:tcBorders>
              <w:top w:val="nil"/>
              <w:left w:val="nil"/>
              <w:bottom w:val="single" w:sz="4" w:space="0" w:color="000000"/>
              <w:right w:val="single" w:sz="4" w:space="0" w:color="auto"/>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27" w:type="dxa"/>
            <w:tcBorders>
              <w:top w:val="nil"/>
              <w:left w:val="single" w:sz="4" w:space="0" w:color="000000"/>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90"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17"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8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78"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445"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0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r>
      <w:tr w:rsidR="00C15D61" w:rsidRPr="006A3E07" w:rsidTr="006A3E07">
        <w:trPr>
          <w:trHeight w:val="900"/>
        </w:trPr>
        <w:tc>
          <w:tcPr>
            <w:tcW w:w="583" w:type="dxa"/>
            <w:tcBorders>
              <w:top w:val="nil"/>
              <w:left w:val="single" w:sz="4" w:space="0" w:color="000000"/>
              <w:bottom w:val="single" w:sz="4" w:space="0" w:color="000000"/>
              <w:right w:val="single" w:sz="4" w:space="0" w:color="000000"/>
            </w:tcBorders>
            <w:shd w:val="clear" w:color="auto" w:fill="auto"/>
            <w:vAlign w:val="center"/>
            <w:hideMark/>
          </w:tcPr>
          <w:p w:rsidR="00C15D61" w:rsidRPr="006A3E07" w:rsidRDefault="00C15D61" w:rsidP="00C15D61">
            <w:pPr>
              <w:pStyle w:val="Paragraphedeliste"/>
              <w:numPr>
                <w:ilvl w:val="0"/>
                <w:numId w:val="23"/>
              </w:numPr>
              <w:jc w:val="center"/>
              <w:rPr>
                <w:rFonts w:ascii="Arial Narrow" w:eastAsia="Times New Roman" w:hAnsi="Arial Narrow" w:cs="Times New Roman"/>
                <w:b/>
                <w:szCs w:val="24"/>
                <w:lang w:eastAsia="fr-FR"/>
              </w:rPr>
            </w:pPr>
          </w:p>
        </w:tc>
        <w:tc>
          <w:tcPr>
            <w:tcW w:w="854"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23"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84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070"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972" w:type="dxa"/>
            <w:tcBorders>
              <w:top w:val="nil"/>
              <w:left w:val="nil"/>
              <w:bottom w:val="single" w:sz="4" w:space="0" w:color="000000"/>
              <w:right w:val="single" w:sz="4" w:space="0" w:color="auto"/>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27" w:type="dxa"/>
            <w:tcBorders>
              <w:top w:val="nil"/>
              <w:left w:val="single" w:sz="4" w:space="0" w:color="000000"/>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90"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17"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8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178"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445"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c>
          <w:tcPr>
            <w:tcW w:w="1201" w:type="dxa"/>
            <w:tcBorders>
              <w:top w:val="nil"/>
              <w:left w:val="nil"/>
              <w:bottom w:val="single" w:sz="4" w:space="0" w:color="000000"/>
              <w:right w:val="single" w:sz="4" w:space="0" w:color="000000"/>
            </w:tcBorders>
            <w:shd w:val="clear" w:color="auto" w:fill="auto"/>
            <w:vAlign w:val="center"/>
            <w:hideMark/>
          </w:tcPr>
          <w:p w:rsidR="00C15D61" w:rsidRPr="006A3E07" w:rsidRDefault="00C15D61" w:rsidP="006A3304">
            <w:pPr>
              <w:jc w:val="center"/>
              <w:rPr>
                <w:rFonts w:ascii="Arial Narrow" w:eastAsia="Times New Roman" w:hAnsi="Arial Narrow" w:cs="Times New Roman"/>
                <w:szCs w:val="24"/>
                <w:lang w:eastAsia="fr-FR"/>
              </w:rPr>
            </w:pPr>
          </w:p>
        </w:tc>
      </w:tr>
    </w:tbl>
    <w:p w:rsidR="00074B51" w:rsidRPr="006A3E07" w:rsidRDefault="00074B51" w:rsidP="00074B51">
      <w:pPr>
        <w:ind w:left="360"/>
        <w:rPr>
          <w:rFonts w:ascii="Arial Narrow" w:hAnsi="Arial Narrow" w:cs="Times New Roman"/>
          <w:b/>
          <w:szCs w:val="24"/>
          <w:u w:val="single"/>
        </w:rPr>
      </w:pPr>
    </w:p>
    <w:p w:rsidR="00B2201E" w:rsidRDefault="00B2201E" w:rsidP="00B2201E">
      <w:pPr>
        <w:rPr>
          <w:rFonts w:ascii="Arial Narrow" w:hAnsi="Arial Narrow" w:cs="Times New Roman"/>
          <w:b/>
          <w:szCs w:val="24"/>
          <w:u w:val="single"/>
        </w:rPr>
      </w:pPr>
    </w:p>
    <w:p w:rsidR="00B2201E" w:rsidRDefault="00A46793" w:rsidP="00B2201E">
      <w:pPr>
        <w:rPr>
          <w:rFonts w:ascii="Arial Narrow" w:hAnsi="Arial Narrow" w:cs="Times New Roman"/>
          <w:b/>
          <w:szCs w:val="24"/>
          <w:u w:val="single"/>
        </w:rPr>
      </w:pPr>
      <w:r>
        <w:rPr>
          <w:rFonts w:ascii="Arial Narrow" w:hAnsi="Arial Narrow" w:cs="Times New Roman"/>
          <w:b/>
          <w:szCs w:val="24"/>
          <w:u w:val="single"/>
        </w:rPr>
        <w:t>[</w:t>
      </w:r>
      <w:r w:rsidR="00C75978">
        <w:rPr>
          <w:rFonts w:ascii="Arial Narrow" w:hAnsi="Arial Narrow" w:cs="Times New Roman"/>
          <w:b/>
          <w:szCs w:val="24"/>
          <w:u w:val="single"/>
        </w:rPr>
        <w:t>S</w:t>
      </w:r>
      <w:r>
        <w:rPr>
          <w:rFonts w:ascii="Arial Narrow" w:hAnsi="Arial Narrow" w:cs="Times New Roman"/>
          <w:b/>
          <w:szCs w:val="24"/>
          <w:u w:val="single"/>
        </w:rPr>
        <w:t>i une révision est intervenue, expliquer les modalités de cette révision : collectif</w:t>
      </w:r>
      <w:r w:rsidR="006E1696">
        <w:rPr>
          <w:rFonts w:ascii="Arial Narrow" w:hAnsi="Arial Narrow" w:cs="Times New Roman"/>
          <w:b/>
          <w:szCs w:val="24"/>
          <w:u w:val="single"/>
        </w:rPr>
        <w:t xml:space="preserve"> budgétaire</w:t>
      </w:r>
      <w:r>
        <w:rPr>
          <w:rFonts w:ascii="Arial Narrow" w:hAnsi="Arial Narrow" w:cs="Times New Roman"/>
          <w:b/>
          <w:szCs w:val="24"/>
          <w:u w:val="single"/>
        </w:rPr>
        <w:t>, ressources additionnelles, redéploiement budgétaire</w:t>
      </w:r>
      <w:r w:rsidR="006E1696">
        <w:rPr>
          <w:rFonts w:ascii="Arial Narrow" w:hAnsi="Arial Narrow" w:cs="Times New Roman"/>
          <w:b/>
          <w:szCs w:val="24"/>
          <w:u w:val="single"/>
        </w:rPr>
        <w:t>,</w:t>
      </w:r>
      <w:r>
        <w:rPr>
          <w:rFonts w:ascii="Arial Narrow" w:hAnsi="Arial Narrow" w:cs="Times New Roman"/>
          <w:b/>
          <w:szCs w:val="24"/>
          <w:u w:val="single"/>
        </w:rPr>
        <w:t xml:space="preserve"> etc.]</w:t>
      </w:r>
    </w:p>
    <w:p w:rsidR="00A46793" w:rsidRPr="006A3E07" w:rsidRDefault="00A46793" w:rsidP="00A46793">
      <w:pPr>
        <w:rPr>
          <w:rFonts w:ascii="Arial Narrow" w:hAnsi="Arial Narrow" w:cs="Times New Roman"/>
          <w:b/>
          <w:szCs w:val="24"/>
          <w:u w:val="single"/>
        </w:rPr>
        <w:sectPr w:rsidR="00A46793" w:rsidRPr="006A3E07" w:rsidSect="00074B51">
          <w:pgSz w:w="16838" w:h="11906" w:orient="landscape"/>
          <w:pgMar w:top="1418" w:right="709" w:bottom="1418" w:left="1418" w:header="709" w:footer="709" w:gutter="0"/>
          <w:cols w:space="708"/>
          <w:docGrid w:linePitch="360"/>
        </w:sectPr>
      </w:pPr>
    </w:p>
    <w:p w:rsidR="00AC71F2" w:rsidRPr="006A3E07" w:rsidRDefault="00C15D61" w:rsidP="00925BB3">
      <w:pPr>
        <w:pStyle w:val="Paragraphedeliste"/>
        <w:numPr>
          <w:ilvl w:val="0"/>
          <w:numId w:val="11"/>
        </w:numPr>
        <w:spacing w:after="200" w:line="276" w:lineRule="auto"/>
        <w:rPr>
          <w:rFonts w:ascii="Arial Narrow" w:hAnsi="Arial Narrow" w:cs="Times New Roman"/>
          <w:b/>
          <w:szCs w:val="24"/>
        </w:rPr>
      </w:pPr>
      <w:r w:rsidRPr="006A3E07">
        <w:rPr>
          <w:rFonts w:ascii="Arial Narrow" w:hAnsi="Arial Narrow" w:cs="Times New Roman"/>
          <w:b/>
          <w:szCs w:val="24"/>
        </w:rPr>
        <w:t>POINT DE LA MISE EN ŒUVRE DES PROCEDURES PREVUES AU PLAN DE PASSATION POUR LA PERIODE SOUS REVUE</w:t>
      </w:r>
    </w:p>
    <w:p w:rsidR="00074B51" w:rsidRPr="006A3E07" w:rsidRDefault="00074B51" w:rsidP="00925BB3">
      <w:pPr>
        <w:pStyle w:val="Paragraphedeliste"/>
        <w:spacing w:after="200" w:line="276" w:lineRule="auto"/>
        <w:rPr>
          <w:rFonts w:ascii="Arial Narrow" w:hAnsi="Arial Narrow" w:cs="Times New Roman"/>
          <w:b/>
          <w:szCs w:val="24"/>
          <w:u w:val="single"/>
        </w:rPr>
      </w:pP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Elaboration et transmission des dossiers d’appel à concurrence à l’organe de contrôle compétent pour validation et "Bon à lancer"</w:t>
      </w:r>
    </w:p>
    <w:p w:rsidR="00AC71F2" w:rsidRPr="006A3E07" w:rsidRDefault="00EE27F8"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00502C06" w:rsidRPr="006A3E07">
        <w:rPr>
          <w:rFonts w:ascii="Arial Narrow" w:hAnsi="Arial Narrow" w:cs="Times New Roman"/>
          <w:i/>
          <w:szCs w:val="24"/>
        </w:rPr>
        <w:t>Indiquer ici :</w:t>
      </w:r>
    </w:p>
    <w:p w:rsidR="00AC71F2" w:rsidRPr="006A3E07" w:rsidRDefault="00502C06"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dossiers élaborés (par nature de dossier)</w:t>
      </w:r>
      <w:r w:rsidRPr="006A3E07">
        <w:rPr>
          <w:rStyle w:val="Appelnotedebasdep"/>
          <w:rFonts w:ascii="Arial Narrow" w:hAnsi="Arial Narrow" w:cs="Times New Roman"/>
          <w:i/>
          <w:szCs w:val="24"/>
        </w:rPr>
        <w:footnoteReference w:id="2"/>
      </w:r>
    </w:p>
    <w:p w:rsidR="00AC71F2" w:rsidRPr="006A3E07" w:rsidRDefault="00502C06"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dossiers élaborés et transmis à l’organe de contrôle compétent dans les délais requis.</w:t>
      </w:r>
    </w:p>
    <w:p w:rsidR="00AC71F2" w:rsidRPr="006A3E07" w:rsidRDefault="00502C06"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2 en annexe pour récapituler ce point</w:t>
      </w:r>
      <w:r w:rsidR="008B7D38"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Lancement des procédures</w:t>
      </w:r>
    </w:p>
    <w:p w:rsidR="008B7D38" w:rsidRPr="006A3E07" w:rsidRDefault="008B7D38"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8B7D38" w:rsidRPr="006A3E07" w:rsidRDefault="008B7D38"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dossiers lancés (par nature de dossier) ;</w:t>
      </w:r>
    </w:p>
    <w:p w:rsidR="008B7D38" w:rsidRPr="006A3E07" w:rsidRDefault="008B7D38"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dossiers lancés à la date prévue dans le plan de passation des marchés publics (PPMP).</w:t>
      </w:r>
    </w:p>
    <w:p w:rsidR="008B7D38" w:rsidRPr="006A3E07" w:rsidRDefault="008B7D38"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3 en annexe pour résumer ce point</w:t>
      </w:r>
      <w:r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Réception, ouverture et évaluation des offres</w:t>
      </w:r>
    </w:p>
    <w:p w:rsidR="008B7D38" w:rsidRPr="006A3E07" w:rsidRDefault="008B7D38"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8B7D38" w:rsidRPr="006A3E07" w:rsidRDefault="008B7D38"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dont les offres ont été réceptionnées (par nature de dossier) ;</w:t>
      </w:r>
    </w:p>
    <w:p w:rsidR="008B7D38" w:rsidRPr="006A3E07" w:rsidRDefault="008B7D38"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 xml:space="preserve">Nombre de procédures pour lesquelles la réception des offres </w:t>
      </w:r>
      <w:r w:rsidR="00740A87" w:rsidRPr="006A3E07">
        <w:rPr>
          <w:rFonts w:ascii="Arial Narrow" w:hAnsi="Arial Narrow" w:cs="Times New Roman"/>
          <w:i/>
          <w:szCs w:val="24"/>
        </w:rPr>
        <w:t xml:space="preserve">a été effective </w:t>
      </w:r>
      <w:r w:rsidRPr="006A3E07">
        <w:rPr>
          <w:rFonts w:ascii="Arial Narrow" w:hAnsi="Arial Narrow" w:cs="Times New Roman"/>
          <w:i/>
          <w:szCs w:val="24"/>
        </w:rPr>
        <w:t>à la date prévue dans le PPMP.</w:t>
      </w:r>
    </w:p>
    <w:p w:rsidR="008B7D38" w:rsidRPr="006A3E07" w:rsidRDefault="008B7D38" w:rsidP="00925BB3">
      <w:pPr>
        <w:spacing w:after="200" w:line="276" w:lineRule="auto"/>
        <w:rPr>
          <w:rFonts w:ascii="Arial Narrow" w:hAnsi="Arial Narrow" w:cs="Times New Roman"/>
          <w:szCs w:val="24"/>
        </w:rPr>
      </w:pPr>
      <w:r w:rsidRPr="006A3E07">
        <w:rPr>
          <w:rFonts w:ascii="Arial Narrow" w:hAnsi="Arial Narrow" w:cs="Times New Roman"/>
          <w:i/>
          <w:szCs w:val="24"/>
        </w:rPr>
        <w:t xml:space="preserve">Utiliser le tableau </w:t>
      </w:r>
      <w:r w:rsidR="00740A87" w:rsidRPr="006A3E07">
        <w:rPr>
          <w:rFonts w:ascii="Arial Narrow" w:hAnsi="Arial Narrow" w:cs="Times New Roman"/>
          <w:i/>
          <w:szCs w:val="24"/>
        </w:rPr>
        <w:t>4</w:t>
      </w:r>
      <w:r w:rsidRPr="006A3E07">
        <w:rPr>
          <w:rFonts w:ascii="Arial Narrow" w:hAnsi="Arial Narrow" w:cs="Times New Roman"/>
          <w:i/>
          <w:szCs w:val="24"/>
        </w:rPr>
        <w:t xml:space="preserve"> en annexe pour résumer ce point</w:t>
      </w:r>
      <w:r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Soumission des résultats de l’évaluation des offres</w:t>
      </w:r>
      <w:r w:rsidR="00BE16BA">
        <w:rPr>
          <w:rFonts w:ascii="Arial Narrow" w:hAnsi="Arial Narrow" w:cs="Times New Roman"/>
          <w:b/>
          <w:szCs w:val="24"/>
        </w:rPr>
        <w:t>/propositions</w:t>
      </w:r>
      <w:r w:rsidRPr="006A3E07">
        <w:rPr>
          <w:rFonts w:ascii="Arial Narrow" w:hAnsi="Arial Narrow" w:cs="Times New Roman"/>
          <w:b/>
          <w:szCs w:val="24"/>
        </w:rPr>
        <w:t xml:space="preserve"> à l’organe de contrôle compétent</w:t>
      </w:r>
    </w:p>
    <w:p w:rsidR="00740A87" w:rsidRPr="006A3E07" w:rsidRDefault="00740A87"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dont les résultats d’évaluation ont été soumis à l’organe de contrôle compétent (par nature de dossier)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dont les résultats d’évaluation ont été soumis à l’organe de contrôle compétent à la date prévue au PPMP.</w:t>
      </w:r>
    </w:p>
    <w:p w:rsidR="00A0145D" w:rsidRPr="006A3E07" w:rsidRDefault="00A0145D"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 xml:space="preserve">le nombre de dossiers dont le refus de validation ou les réserves </w:t>
      </w:r>
      <w:r w:rsidR="00AC7248" w:rsidRPr="006A3E07">
        <w:rPr>
          <w:rFonts w:ascii="Arial Narrow" w:hAnsi="Arial Narrow" w:cs="Times New Roman"/>
          <w:i/>
          <w:szCs w:val="24"/>
        </w:rPr>
        <w:t xml:space="preserve">émises </w:t>
      </w:r>
      <w:r w:rsidRPr="006A3E07">
        <w:rPr>
          <w:rFonts w:ascii="Arial Narrow" w:hAnsi="Arial Narrow" w:cs="Times New Roman"/>
          <w:i/>
          <w:szCs w:val="24"/>
        </w:rPr>
        <w:t>ont  fait l’objet d’arbitrage de</w:t>
      </w:r>
      <w:r w:rsidR="00AC7248" w:rsidRPr="006A3E07">
        <w:rPr>
          <w:rFonts w:ascii="Arial Narrow" w:hAnsi="Arial Narrow" w:cs="Times New Roman"/>
          <w:i/>
          <w:szCs w:val="24"/>
        </w:rPr>
        <w:t>vant</w:t>
      </w:r>
      <w:r w:rsidRPr="006A3E07">
        <w:rPr>
          <w:rFonts w:ascii="Arial Narrow" w:hAnsi="Arial Narrow" w:cs="Times New Roman"/>
          <w:i/>
          <w:szCs w:val="24"/>
        </w:rPr>
        <w:t xml:space="preserve"> de l’Autorité de régulation des marchés publics (ARMP)</w:t>
      </w:r>
      <w:r w:rsidR="00AC7248" w:rsidRPr="006A3E07">
        <w:rPr>
          <w:rFonts w:ascii="Arial Narrow" w:hAnsi="Arial Narrow" w:cs="Times New Roman"/>
          <w:i/>
          <w:szCs w:val="24"/>
        </w:rPr>
        <w:t>.</w:t>
      </w:r>
    </w:p>
    <w:p w:rsidR="00740A87" w:rsidRDefault="00740A87"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5 en annexe pour résumer ce point</w:t>
      </w:r>
      <w:r w:rsidRPr="006A3E07">
        <w:rPr>
          <w:rFonts w:ascii="Arial Narrow" w:hAnsi="Arial Narrow" w:cs="Times New Roman"/>
          <w:szCs w:val="24"/>
        </w:rPr>
        <w:t>].</w:t>
      </w:r>
    </w:p>
    <w:p w:rsidR="007E6FE1" w:rsidRPr="006A3E07" w:rsidRDefault="007E6FE1" w:rsidP="00925BB3">
      <w:pPr>
        <w:spacing w:after="200" w:line="276" w:lineRule="auto"/>
        <w:rPr>
          <w:rFonts w:ascii="Arial Narrow" w:hAnsi="Arial Narrow" w:cs="Times New Roman"/>
          <w:szCs w:val="24"/>
        </w:rPr>
      </w:pP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Notification/publication des résultats</w:t>
      </w:r>
    </w:p>
    <w:p w:rsidR="00740A87" w:rsidRPr="006A3E07" w:rsidRDefault="00740A87"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dont les résultats d’évaluation ont été notifiés et publiés (par nature de dossier)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dont les résultats d’évaluation ont été notifiés et publiés à la date prévue dans le PPMP et dans les délais réglementaires requis.</w:t>
      </w:r>
    </w:p>
    <w:p w:rsidR="00A0145D" w:rsidRPr="00A46793" w:rsidRDefault="00A46793" w:rsidP="00925BB3">
      <w:pPr>
        <w:pStyle w:val="Paragraphedeliste"/>
        <w:numPr>
          <w:ilvl w:val="0"/>
          <w:numId w:val="2"/>
        </w:numPr>
        <w:spacing w:after="200" w:line="276" w:lineRule="auto"/>
        <w:rPr>
          <w:rFonts w:ascii="Arial Narrow" w:hAnsi="Arial Narrow" w:cs="Times New Roman"/>
          <w:i/>
          <w:szCs w:val="24"/>
        </w:rPr>
      </w:pPr>
      <w:r>
        <w:rPr>
          <w:rFonts w:ascii="Arial Narrow" w:hAnsi="Arial Narrow" w:cs="Times New Roman"/>
          <w:i/>
          <w:szCs w:val="24"/>
        </w:rPr>
        <w:t>N</w:t>
      </w:r>
      <w:r w:rsidR="00502C06" w:rsidRPr="00A46793">
        <w:rPr>
          <w:rFonts w:ascii="Arial Narrow" w:hAnsi="Arial Narrow" w:cs="Times New Roman"/>
          <w:i/>
          <w:szCs w:val="24"/>
        </w:rPr>
        <w:t>ombre de dossiers dont le refus de validation ou les réserves</w:t>
      </w:r>
      <w:r w:rsidR="00AC7248" w:rsidRPr="00A46793">
        <w:rPr>
          <w:rFonts w:ascii="Arial Narrow" w:hAnsi="Arial Narrow" w:cs="Times New Roman"/>
          <w:i/>
          <w:szCs w:val="24"/>
        </w:rPr>
        <w:t xml:space="preserve"> émises ont fait l’objet d’arbitrage devant de l’Autorité de régulation des marchés publics (ARMP).</w:t>
      </w:r>
    </w:p>
    <w:p w:rsidR="00740A87" w:rsidRPr="006A3E07" w:rsidRDefault="00740A87"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6 en annexe pour résumer ce point</w:t>
      </w:r>
      <w:r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 xml:space="preserve">Gestion des litiges liés à la passation des marchés </w:t>
      </w:r>
    </w:p>
    <w:p w:rsidR="00740A87" w:rsidRPr="006A3E07" w:rsidRDefault="00740A87"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ayant fait l’objet de recours ou de dénonciation (par nature de dossier)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Les délais de réponses de la PRMP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procédures ayant fait l’objet de recours devant l’ARMP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La date de demande d’information de l’ARMP pour chaque dossier soumis à sa saisine</w:t>
      </w:r>
      <w:r w:rsidR="00AC7248" w:rsidRPr="006A3E07">
        <w:rPr>
          <w:rFonts w:ascii="Arial Narrow" w:hAnsi="Arial Narrow" w:cs="Times New Roman"/>
          <w:i/>
          <w:szCs w:val="24"/>
        </w:rPr>
        <w:t xml:space="preserve"> et ou de transmission systématique  des informations à l’ARMP après avoir reçu l’ampliation du recours du requérant (faire un tableau à cet effet, le cas échéant</w:t>
      </w:r>
      <w:r w:rsidR="00BE16BA">
        <w:rPr>
          <w:rFonts w:ascii="Arial Narrow" w:hAnsi="Arial Narrow" w:cs="Times New Roman"/>
          <w:i/>
          <w:szCs w:val="24"/>
        </w:rPr>
        <w:t>)</w:t>
      </w:r>
      <w:r w:rsidRPr="006A3E07">
        <w:rPr>
          <w:rFonts w:ascii="Arial Narrow" w:hAnsi="Arial Narrow" w:cs="Times New Roman"/>
          <w:i/>
          <w:szCs w:val="24"/>
        </w:rPr>
        <w:t>;</w:t>
      </w:r>
    </w:p>
    <w:p w:rsidR="00740A87" w:rsidRPr="006A3E07" w:rsidRDefault="00502C06"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 xml:space="preserve">Les décisions rendues par l’ARMP </w:t>
      </w:r>
      <w:r w:rsidR="00AC7248" w:rsidRPr="006A3E07">
        <w:rPr>
          <w:rFonts w:ascii="Arial Narrow" w:hAnsi="Arial Narrow" w:cs="Times New Roman"/>
          <w:i/>
          <w:szCs w:val="24"/>
        </w:rPr>
        <w:t xml:space="preserve">ayant </w:t>
      </w:r>
      <w:r w:rsidRPr="006A3E07">
        <w:rPr>
          <w:rFonts w:ascii="Arial Narrow" w:hAnsi="Arial Narrow" w:cs="Times New Roman"/>
          <w:i/>
          <w:szCs w:val="24"/>
        </w:rPr>
        <w:t>donn</w:t>
      </w:r>
      <w:r w:rsidR="00AC7248" w:rsidRPr="006A3E07">
        <w:rPr>
          <w:rFonts w:ascii="Arial Narrow" w:hAnsi="Arial Narrow" w:cs="Times New Roman"/>
          <w:i/>
          <w:szCs w:val="24"/>
        </w:rPr>
        <w:t xml:space="preserve">é raison </w:t>
      </w:r>
      <w:r w:rsidRPr="006A3E07">
        <w:rPr>
          <w:rFonts w:ascii="Arial Narrow" w:hAnsi="Arial Narrow" w:cs="Times New Roman"/>
          <w:i/>
          <w:szCs w:val="24"/>
        </w:rPr>
        <w:t>aux requérants ou, à l’inverse, à l’autorité contractante.</w:t>
      </w:r>
    </w:p>
    <w:p w:rsidR="00740A87" w:rsidRPr="006A3E07" w:rsidRDefault="00740A87"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7 en annexe pour résumer ce point</w:t>
      </w:r>
      <w:r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Signature des marchés</w:t>
      </w:r>
    </w:p>
    <w:p w:rsidR="00740A87" w:rsidRPr="006A3E07" w:rsidRDefault="00740A87"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740A87" w:rsidRPr="006A3E07" w:rsidRDefault="00740A87"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 xml:space="preserve">Nombre de </w:t>
      </w:r>
      <w:r w:rsidR="00483B43" w:rsidRPr="006A3E07">
        <w:rPr>
          <w:rFonts w:ascii="Arial Narrow" w:hAnsi="Arial Narrow" w:cs="Times New Roman"/>
          <w:i/>
          <w:szCs w:val="24"/>
        </w:rPr>
        <w:t>projets de marchés</w:t>
      </w:r>
      <w:r w:rsidRPr="006A3E07">
        <w:rPr>
          <w:rFonts w:ascii="Arial Narrow" w:hAnsi="Arial Narrow" w:cs="Times New Roman"/>
          <w:i/>
          <w:szCs w:val="24"/>
        </w:rPr>
        <w:t xml:space="preserve"> ayant fait l’objet de signature par l’attributaire et la PRMP (par nature de dossier) ;</w:t>
      </w:r>
    </w:p>
    <w:p w:rsidR="00AC7248" w:rsidRPr="006A3E07" w:rsidRDefault="00502C06"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Les</w:t>
      </w:r>
      <w:r w:rsidR="00AC7248" w:rsidRPr="006A3E07">
        <w:rPr>
          <w:rFonts w:ascii="Arial Narrow" w:hAnsi="Arial Narrow" w:cs="Times New Roman"/>
          <w:i/>
          <w:szCs w:val="24"/>
        </w:rPr>
        <w:t xml:space="preserve"> projets de marchés ayant fait l’objet de </w:t>
      </w:r>
      <w:r w:rsidRPr="006A3E07">
        <w:rPr>
          <w:rFonts w:ascii="Arial Narrow" w:hAnsi="Arial Narrow" w:cs="Times New Roman"/>
          <w:i/>
          <w:szCs w:val="24"/>
        </w:rPr>
        <w:t>signature</w:t>
      </w:r>
      <w:r w:rsidR="00AC7248" w:rsidRPr="006A3E07">
        <w:rPr>
          <w:rFonts w:ascii="Arial Narrow" w:hAnsi="Arial Narrow" w:cs="Times New Roman"/>
          <w:i/>
          <w:szCs w:val="24"/>
        </w:rPr>
        <w:t xml:space="preserve"> par la PRMP et l’attributaire du marché dans les délais réglementaires et légaux ;</w:t>
      </w:r>
    </w:p>
    <w:p w:rsidR="00740A87" w:rsidRPr="006A3E07" w:rsidRDefault="00740A87"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8 en annexe pour résumer ce point</w:t>
      </w:r>
      <w:r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Soumission des marchés à l’organe de contrôle compétent pour examen juridique et technique</w:t>
      </w:r>
    </w:p>
    <w:p w:rsidR="00483B43" w:rsidRPr="006A3E07" w:rsidRDefault="00483B43"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483B43" w:rsidRPr="006A3E07" w:rsidRDefault="00483B43"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projets de marchés transmis à l’organe de contrôle compétent pour examen juridique et technique ;</w:t>
      </w:r>
    </w:p>
    <w:p w:rsidR="00483B43" w:rsidRPr="006A3E07" w:rsidRDefault="00483B43"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projets de marchés transmis à l’organe de contrôle compétent pour examen juridique et technique et ayant fait l’objet de réserves ;</w:t>
      </w:r>
    </w:p>
    <w:p w:rsidR="00483B43" w:rsidRPr="006A3E07" w:rsidRDefault="00483B43"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projets de marchés transmis à l’organe de contrôle compétent po</w:t>
      </w:r>
      <w:r w:rsidR="00502C06" w:rsidRPr="006A3E07">
        <w:rPr>
          <w:rFonts w:ascii="Arial Narrow" w:hAnsi="Arial Narrow" w:cs="Times New Roman"/>
          <w:i/>
          <w:szCs w:val="24"/>
        </w:rPr>
        <w:t>ur examen juridique et technique et pour lesquels l’organe de contrôle a refusé son visa ;</w:t>
      </w:r>
    </w:p>
    <w:p w:rsidR="00483B43" w:rsidRPr="006A3E07" w:rsidRDefault="00483B43"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Les délais de transmission des projets de contrats.</w:t>
      </w:r>
    </w:p>
    <w:p w:rsidR="00483B43" w:rsidRPr="006A3E07" w:rsidRDefault="00483B43" w:rsidP="00925BB3">
      <w:pPr>
        <w:spacing w:after="200" w:line="276" w:lineRule="auto"/>
        <w:rPr>
          <w:rFonts w:ascii="Arial Narrow" w:hAnsi="Arial Narrow" w:cs="Times New Roman"/>
          <w:szCs w:val="24"/>
        </w:rPr>
      </w:pPr>
      <w:r w:rsidRPr="006A3E07">
        <w:rPr>
          <w:rFonts w:ascii="Arial Narrow" w:hAnsi="Arial Narrow" w:cs="Times New Roman"/>
          <w:i/>
          <w:szCs w:val="24"/>
        </w:rPr>
        <w:t>Utiliser le tableau 9 en annexe pour résumer ce point</w:t>
      </w:r>
      <w:r w:rsidRPr="006A3E07">
        <w:rPr>
          <w:rFonts w:ascii="Arial Narrow" w:hAnsi="Arial Narrow" w:cs="Times New Roman"/>
          <w:szCs w:val="24"/>
        </w:rPr>
        <w:t>].</w:t>
      </w:r>
    </w:p>
    <w:p w:rsidR="00AC71F2" w:rsidRPr="006A3E07" w:rsidRDefault="00074B51" w:rsidP="00925BB3">
      <w:pPr>
        <w:pStyle w:val="Paragraphedeliste"/>
        <w:numPr>
          <w:ilvl w:val="0"/>
          <w:numId w:val="12"/>
        </w:numPr>
        <w:spacing w:after="200" w:line="276" w:lineRule="auto"/>
        <w:rPr>
          <w:rFonts w:ascii="Arial Narrow" w:hAnsi="Arial Narrow" w:cs="Times New Roman"/>
          <w:b/>
          <w:szCs w:val="24"/>
        </w:rPr>
      </w:pPr>
      <w:r w:rsidRPr="006A3E07">
        <w:rPr>
          <w:rFonts w:ascii="Arial Narrow" w:hAnsi="Arial Narrow" w:cs="Times New Roman"/>
          <w:b/>
          <w:szCs w:val="24"/>
        </w:rPr>
        <w:t>Notification des marchés aux titulaires</w:t>
      </w:r>
    </w:p>
    <w:p w:rsidR="00483B43" w:rsidRPr="006A3E07" w:rsidRDefault="00483B43"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w:t>
      </w:r>
    </w:p>
    <w:p w:rsidR="00483B43" w:rsidRPr="006A3E07" w:rsidRDefault="00483B43"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marchés approuvés notifiés aux titulaires ;</w:t>
      </w:r>
    </w:p>
    <w:p w:rsidR="00483B43" w:rsidRPr="006A3E07" w:rsidRDefault="00483B43"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marchés approuvés notifiés aux titulaires dans le délai légal requis.</w:t>
      </w:r>
    </w:p>
    <w:p w:rsidR="00A0145D" w:rsidRPr="006A3E07" w:rsidRDefault="00A0145D"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Nombre de marchés approuvés mais notifiés aux titulaires hors délai.</w:t>
      </w:r>
    </w:p>
    <w:p w:rsidR="00483B43" w:rsidRPr="006A3E07" w:rsidRDefault="00483B43" w:rsidP="00925BB3">
      <w:pPr>
        <w:spacing w:after="200" w:line="276" w:lineRule="auto"/>
        <w:rPr>
          <w:rFonts w:ascii="Arial Narrow" w:hAnsi="Arial Narrow" w:cs="Times New Roman"/>
          <w:szCs w:val="24"/>
        </w:rPr>
      </w:pPr>
      <w:r w:rsidRPr="006A3E07">
        <w:rPr>
          <w:rFonts w:ascii="Arial Narrow" w:hAnsi="Arial Narrow" w:cs="Times New Roman"/>
          <w:i/>
          <w:szCs w:val="24"/>
        </w:rPr>
        <w:t xml:space="preserve">Utiliser le tableau </w:t>
      </w:r>
      <w:r w:rsidR="00AF6704">
        <w:rPr>
          <w:rFonts w:ascii="Arial Narrow" w:hAnsi="Arial Narrow" w:cs="Times New Roman"/>
          <w:i/>
          <w:szCs w:val="24"/>
        </w:rPr>
        <w:t>10</w:t>
      </w:r>
      <w:r w:rsidRPr="006A3E07">
        <w:rPr>
          <w:rFonts w:ascii="Arial Narrow" w:hAnsi="Arial Narrow" w:cs="Times New Roman"/>
          <w:i/>
          <w:szCs w:val="24"/>
        </w:rPr>
        <w:t xml:space="preserve"> en annexe pour résumer ce point</w:t>
      </w:r>
      <w:r w:rsidRPr="006A3E07">
        <w:rPr>
          <w:rFonts w:ascii="Arial Narrow" w:hAnsi="Arial Narrow" w:cs="Times New Roman"/>
          <w:szCs w:val="24"/>
        </w:rPr>
        <w:t>].</w:t>
      </w:r>
    </w:p>
    <w:p w:rsidR="00483B43" w:rsidRPr="006A3E07" w:rsidRDefault="00483B43" w:rsidP="00925BB3">
      <w:pPr>
        <w:pStyle w:val="Paragraphedeliste"/>
        <w:spacing w:after="200" w:line="276" w:lineRule="auto"/>
        <w:rPr>
          <w:rFonts w:ascii="Arial Narrow" w:hAnsi="Arial Narrow" w:cs="Times New Roman"/>
          <w:b/>
          <w:szCs w:val="24"/>
          <w:u w:val="single"/>
        </w:rPr>
      </w:pPr>
    </w:p>
    <w:p w:rsidR="00AC71F2" w:rsidRPr="006A3E07" w:rsidRDefault="00C15D61" w:rsidP="00925BB3">
      <w:pPr>
        <w:pStyle w:val="Paragraphedeliste"/>
        <w:numPr>
          <w:ilvl w:val="0"/>
          <w:numId w:val="11"/>
        </w:numPr>
        <w:spacing w:after="200" w:line="276" w:lineRule="auto"/>
        <w:rPr>
          <w:rFonts w:ascii="Arial Narrow" w:hAnsi="Arial Narrow" w:cs="Times New Roman"/>
          <w:b/>
          <w:szCs w:val="24"/>
        </w:rPr>
      </w:pPr>
      <w:r w:rsidRPr="006A3E07">
        <w:rPr>
          <w:rFonts w:ascii="Arial Narrow" w:hAnsi="Arial Narrow" w:cs="Times New Roman"/>
          <w:b/>
          <w:szCs w:val="24"/>
        </w:rPr>
        <w:t xml:space="preserve">POINT DES AUTRES ACTIVITES DE LA PERSONNE RESPONSABLE DES MARCHES PUBLICS </w:t>
      </w:r>
    </w:p>
    <w:p w:rsidR="00074B51" w:rsidRPr="00AF6704" w:rsidRDefault="00074B51" w:rsidP="00AF6704">
      <w:pPr>
        <w:ind w:left="357"/>
        <w:rPr>
          <w:rFonts w:ascii="Arial Narrow" w:hAnsi="Arial Narrow" w:cs="Times New Roman"/>
          <w:sz w:val="12"/>
          <w:szCs w:val="12"/>
        </w:rPr>
      </w:pPr>
    </w:p>
    <w:p w:rsidR="00AC71F2" w:rsidRPr="006A3E07" w:rsidRDefault="00074B51" w:rsidP="00925BB3">
      <w:pPr>
        <w:pStyle w:val="Paragraphedeliste"/>
        <w:numPr>
          <w:ilvl w:val="0"/>
          <w:numId w:val="13"/>
        </w:numPr>
        <w:spacing w:after="200" w:line="276" w:lineRule="auto"/>
        <w:rPr>
          <w:rFonts w:ascii="Arial Narrow" w:hAnsi="Arial Narrow" w:cs="Times New Roman"/>
          <w:b/>
          <w:szCs w:val="24"/>
        </w:rPr>
      </w:pPr>
      <w:r w:rsidRPr="006A3E07">
        <w:rPr>
          <w:rFonts w:ascii="Arial Narrow" w:hAnsi="Arial Narrow" w:cs="Times New Roman"/>
          <w:b/>
          <w:szCs w:val="24"/>
        </w:rPr>
        <w:t>Gestion et suivi de l’exécution des marchés</w:t>
      </w:r>
    </w:p>
    <w:p w:rsidR="00483B43" w:rsidRPr="006A3E07" w:rsidRDefault="00483B43"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toutes les informations sur la gestion des contrats : ordres de services de démarrer, avances, avenants, niveau d’exécution, litiges…]</w:t>
      </w:r>
    </w:p>
    <w:p w:rsidR="00AC71F2" w:rsidRPr="006A3E07" w:rsidRDefault="00074B51" w:rsidP="00925BB3">
      <w:pPr>
        <w:pStyle w:val="Paragraphedeliste"/>
        <w:numPr>
          <w:ilvl w:val="0"/>
          <w:numId w:val="13"/>
        </w:numPr>
        <w:spacing w:after="200" w:line="276" w:lineRule="auto"/>
        <w:rPr>
          <w:rFonts w:ascii="Arial Narrow" w:hAnsi="Arial Narrow" w:cs="Times New Roman"/>
          <w:b/>
          <w:szCs w:val="24"/>
        </w:rPr>
      </w:pPr>
      <w:r w:rsidRPr="006A3E07">
        <w:rPr>
          <w:rFonts w:ascii="Arial Narrow" w:hAnsi="Arial Narrow" w:cs="Times New Roman"/>
          <w:b/>
          <w:szCs w:val="24"/>
        </w:rPr>
        <w:t>Réception des marchés</w:t>
      </w:r>
    </w:p>
    <w:p w:rsidR="00483B43" w:rsidRPr="006A3E07" w:rsidRDefault="00483B43"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toutes les informations relatives à la réception des fournitures, services ou travaux]</w:t>
      </w:r>
    </w:p>
    <w:p w:rsidR="00AC71F2" w:rsidRPr="006A3E07" w:rsidRDefault="00074B51" w:rsidP="00925BB3">
      <w:pPr>
        <w:pStyle w:val="Paragraphedeliste"/>
        <w:numPr>
          <w:ilvl w:val="0"/>
          <w:numId w:val="13"/>
        </w:numPr>
        <w:spacing w:after="200" w:line="276" w:lineRule="auto"/>
        <w:rPr>
          <w:rFonts w:ascii="Arial Narrow" w:hAnsi="Arial Narrow" w:cs="Times New Roman"/>
          <w:b/>
          <w:szCs w:val="24"/>
        </w:rPr>
      </w:pPr>
      <w:r w:rsidRPr="006A3E07">
        <w:rPr>
          <w:rFonts w:ascii="Arial Narrow" w:hAnsi="Arial Narrow" w:cs="Times New Roman"/>
          <w:b/>
          <w:szCs w:val="24"/>
        </w:rPr>
        <w:t xml:space="preserve">Autres activités </w:t>
      </w:r>
    </w:p>
    <w:p w:rsidR="00483B43" w:rsidRPr="006A3E07" w:rsidRDefault="00483B43" w:rsidP="00925BB3">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toutes autres activités menées par la PRMP au cours de la période sous revue]</w:t>
      </w:r>
    </w:p>
    <w:p w:rsidR="00A0145D" w:rsidRPr="006A3E07" w:rsidRDefault="00A0145D"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Les ateliers et</w:t>
      </w:r>
      <w:r w:rsidR="00BE16BA">
        <w:rPr>
          <w:rFonts w:ascii="Arial Narrow" w:hAnsi="Arial Narrow" w:cs="Times New Roman"/>
          <w:i/>
          <w:szCs w:val="24"/>
        </w:rPr>
        <w:t>/</w:t>
      </w:r>
      <w:r w:rsidRPr="006A3E07">
        <w:rPr>
          <w:rFonts w:ascii="Arial Narrow" w:hAnsi="Arial Narrow" w:cs="Times New Roman"/>
          <w:i/>
          <w:szCs w:val="24"/>
        </w:rPr>
        <w:t>ou formation</w:t>
      </w:r>
      <w:r w:rsidR="00AF6704">
        <w:rPr>
          <w:rFonts w:ascii="Arial Narrow" w:hAnsi="Arial Narrow" w:cs="Times New Roman"/>
          <w:i/>
          <w:szCs w:val="24"/>
        </w:rPr>
        <w:t>s</w:t>
      </w:r>
      <w:r w:rsidRPr="006A3E07">
        <w:rPr>
          <w:rFonts w:ascii="Arial Narrow" w:hAnsi="Arial Narrow" w:cs="Times New Roman"/>
          <w:i/>
          <w:szCs w:val="24"/>
        </w:rPr>
        <w:t xml:space="preserve"> auxquels la PRMP a pris part</w:t>
      </w:r>
    </w:p>
    <w:p w:rsidR="00483B43" w:rsidRPr="006A3E07" w:rsidRDefault="00483B43" w:rsidP="00925BB3">
      <w:pPr>
        <w:spacing w:after="200" w:line="276" w:lineRule="auto"/>
        <w:ind w:left="360"/>
        <w:rPr>
          <w:rFonts w:ascii="Arial Narrow" w:hAnsi="Arial Narrow" w:cs="Times New Roman"/>
          <w:szCs w:val="24"/>
        </w:rPr>
      </w:pPr>
    </w:p>
    <w:p w:rsidR="00925BB3" w:rsidRPr="006A3E07" w:rsidRDefault="00502C06" w:rsidP="00925BB3">
      <w:pPr>
        <w:pStyle w:val="Paragraphedeliste"/>
        <w:numPr>
          <w:ilvl w:val="0"/>
          <w:numId w:val="11"/>
        </w:numPr>
        <w:spacing w:after="200" w:line="276" w:lineRule="auto"/>
        <w:rPr>
          <w:rFonts w:ascii="Arial Narrow" w:hAnsi="Arial Narrow" w:cs="Times New Roman"/>
          <w:b/>
          <w:szCs w:val="24"/>
        </w:rPr>
      </w:pPr>
      <w:r w:rsidRPr="006A3E07">
        <w:rPr>
          <w:rFonts w:ascii="Arial Narrow" w:hAnsi="Arial Narrow" w:cs="Times New Roman"/>
          <w:b/>
          <w:szCs w:val="24"/>
        </w:rPr>
        <w:t>FORCES</w:t>
      </w:r>
      <w:r w:rsidR="00925BB3" w:rsidRPr="006A3E07">
        <w:rPr>
          <w:rFonts w:ascii="Arial Narrow" w:hAnsi="Arial Narrow" w:cs="Times New Roman"/>
          <w:b/>
          <w:szCs w:val="24"/>
        </w:rPr>
        <w:t xml:space="preserve">, </w:t>
      </w:r>
      <w:r w:rsidRPr="006A3E07">
        <w:rPr>
          <w:rFonts w:ascii="Arial Narrow" w:hAnsi="Arial Narrow" w:cs="Times New Roman"/>
          <w:b/>
          <w:szCs w:val="24"/>
        </w:rPr>
        <w:t>FAIBLESSES ET SUGGESTION</w:t>
      </w:r>
      <w:r w:rsidR="00DA792C" w:rsidRPr="006A3E07">
        <w:rPr>
          <w:rFonts w:ascii="Arial Narrow" w:hAnsi="Arial Narrow" w:cs="Times New Roman"/>
          <w:b/>
          <w:szCs w:val="24"/>
        </w:rPr>
        <w:t>S</w:t>
      </w:r>
    </w:p>
    <w:p w:rsidR="00DA792C" w:rsidRPr="00AF6704" w:rsidRDefault="00DA792C" w:rsidP="00AF6704">
      <w:pPr>
        <w:ind w:left="357"/>
        <w:rPr>
          <w:rFonts w:ascii="Arial Narrow" w:hAnsi="Arial Narrow" w:cs="Times New Roman"/>
          <w:sz w:val="12"/>
          <w:szCs w:val="12"/>
        </w:rPr>
      </w:pPr>
    </w:p>
    <w:p w:rsidR="00C75978" w:rsidRPr="00AF6704" w:rsidRDefault="00DA792C" w:rsidP="00AF6704">
      <w:pPr>
        <w:pStyle w:val="Paragraphedeliste"/>
        <w:numPr>
          <w:ilvl w:val="0"/>
          <w:numId w:val="24"/>
        </w:numPr>
        <w:spacing w:after="200" w:line="276" w:lineRule="auto"/>
        <w:rPr>
          <w:rFonts w:ascii="Arial Narrow" w:hAnsi="Arial Narrow" w:cs="Times New Roman"/>
          <w:b/>
          <w:szCs w:val="24"/>
        </w:rPr>
      </w:pPr>
      <w:r w:rsidRPr="00AF6704">
        <w:rPr>
          <w:rFonts w:ascii="Arial Narrow" w:hAnsi="Arial Narrow" w:cs="Times New Roman"/>
          <w:b/>
          <w:szCs w:val="24"/>
        </w:rPr>
        <w:t>Forces</w:t>
      </w:r>
    </w:p>
    <w:p w:rsidR="00DA792C" w:rsidRPr="006A3E07" w:rsidRDefault="00DA792C" w:rsidP="00AF6704">
      <w:pPr>
        <w:spacing w:after="200" w:line="276" w:lineRule="auto"/>
        <w:rPr>
          <w:rFonts w:ascii="Arial Narrow" w:hAnsi="Arial Narrow" w:cs="Times New Roman"/>
          <w:szCs w:val="24"/>
        </w:rPr>
      </w:pPr>
    </w:p>
    <w:p w:rsidR="00C75978" w:rsidRPr="00AF6704" w:rsidRDefault="00074B51" w:rsidP="00AF6704">
      <w:pPr>
        <w:pStyle w:val="Paragraphedeliste"/>
        <w:numPr>
          <w:ilvl w:val="0"/>
          <w:numId w:val="24"/>
        </w:numPr>
        <w:spacing w:after="200" w:line="276" w:lineRule="auto"/>
        <w:rPr>
          <w:rFonts w:ascii="Arial Narrow" w:hAnsi="Arial Narrow" w:cs="Times New Roman"/>
          <w:b/>
          <w:szCs w:val="24"/>
        </w:rPr>
      </w:pPr>
      <w:r w:rsidRPr="00AF6704">
        <w:rPr>
          <w:rFonts w:ascii="Arial Narrow" w:hAnsi="Arial Narrow" w:cs="Times New Roman"/>
          <w:b/>
          <w:szCs w:val="24"/>
        </w:rPr>
        <w:t>Faiblesses ou dysfonctionnements relevés dans les procédures de passation au titre de la période sous revue</w:t>
      </w:r>
    </w:p>
    <w:p w:rsidR="008C5361" w:rsidRPr="006A3E07" w:rsidRDefault="008C5361" w:rsidP="00DA792C">
      <w:pPr>
        <w:spacing w:after="200" w:line="276" w:lineRule="auto"/>
        <w:rPr>
          <w:rFonts w:ascii="Arial Narrow" w:hAnsi="Arial Narrow" w:cs="Times New Roman"/>
          <w:i/>
          <w:szCs w:val="24"/>
        </w:rPr>
      </w:pPr>
      <w:r w:rsidRPr="006A3E07">
        <w:rPr>
          <w:rFonts w:ascii="Arial Narrow" w:hAnsi="Arial Narrow" w:cs="Times New Roman"/>
          <w:szCs w:val="24"/>
        </w:rPr>
        <w:t>[</w:t>
      </w:r>
      <w:r w:rsidRPr="006A3E07">
        <w:rPr>
          <w:rFonts w:ascii="Arial Narrow" w:hAnsi="Arial Narrow" w:cs="Times New Roman"/>
          <w:i/>
          <w:szCs w:val="24"/>
        </w:rPr>
        <w:t>Indiquer ici tous les dysfonctionnements, faiblesses, violations de la réglementation et/ou obstacles à la mise en œuvre des procédures identifiées au cours de la période concernée]</w:t>
      </w:r>
    </w:p>
    <w:p w:rsidR="00AF6704" w:rsidRDefault="00074B51" w:rsidP="00AF6704">
      <w:pPr>
        <w:pStyle w:val="Paragraphedeliste"/>
        <w:numPr>
          <w:ilvl w:val="0"/>
          <w:numId w:val="24"/>
        </w:numPr>
        <w:spacing w:after="200" w:line="276" w:lineRule="auto"/>
        <w:rPr>
          <w:rFonts w:ascii="Arial Narrow" w:hAnsi="Arial Narrow" w:cs="Times New Roman"/>
          <w:b/>
          <w:szCs w:val="24"/>
        </w:rPr>
      </w:pPr>
      <w:r w:rsidRPr="006A3E07">
        <w:rPr>
          <w:rFonts w:ascii="Arial Narrow" w:hAnsi="Arial Narrow" w:cs="Times New Roman"/>
          <w:b/>
          <w:szCs w:val="24"/>
        </w:rPr>
        <w:t xml:space="preserve">Suggestions de mesures de rationalisation et d’amélioration des </w:t>
      </w:r>
      <w:r w:rsidR="00BE16BA">
        <w:rPr>
          <w:rFonts w:ascii="Arial Narrow" w:hAnsi="Arial Narrow" w:cs="Times New Roman"/>
          <w:b/>
          <w:szCs w:val="24"/>
        </w:rPr>
        <w:t>performances</w:t>
      </w:r>
    </w:p>
    <w:p w:rsidR="00C75978" w:rsidRPr="00AF6704" w:rsidRDefault="008C5361" w:rsidP="00AF6704">
      <w:pPr>
        <w:spacing w:after="200" w:line="276" w:lineRule="auto"/>
        <w:rPr>
          <w:rFonts w:ascii="Arial Narrow" w:hAnsi="Arial Narrow" w:cs="Times New Roman"/>
          <w:i/>
          <w:szCs w:val="24"/>
        </w:rPr>
      </w:pPr>
      <w:r w:rsidRPr="00AF6704">
        <w:rPr>
          <w:rFonts w:ascii="Arial Narrow" w:hAnsi="Arial Narrow" w:cs="Times New Roman"/>
          <w:szCs w:val="24"/>
        </w:rPr>
        <w:t>[</w:t>
      </w:r>
      <w:r w:rsidRPr="00AF6704">
        <w:rPr>
          <w:rFonts w:ascii="Arial Narrow" w:hAnsi="Arial Narrow" w:cs="Times New Roman"/>
          <w:i/>
          <w:szCs w:val="24"/>
        </w:rPr>
        <w:t xml:space="preserve">Formuler ici les propositions de mesures correctives et/ou d’amélioration des </w:t>
      </w:r>
      <w:r w:rsidR="00BE16BA" w:rsidRPr="00AF6704">
        <w:rPr>
          <w:rFonts w:ascii="Arial Narrow" w:hAnsi="Arial Narrow" w:cs="Times New Roman"/>
          <w:i/>
          <w:szCs w:val="24"/>
        </w:rPr>
        <w:t>performances</w:t>
      </w:r>
      <w:r w:rsidRPr="00AF6704">
        <w:rPr>
          <w:rFonts w:ascii="Arial Narrow" w:hAnsi="Arial Narrow" w:cs="Times New Roman"/>
          <w:i/>
          <w:szCs w:val="24"/>
        </w:rPr>
        <w:t xml:space="preserve"> ainsi que les axes de mise en œuvre des mesures préconisées</w:t>
      </w:r>
      <w:r w:rsidRPr="00AF6704">
        <w:rPr>
          <w:rFonts w:ascii="Arial Narrow" w:hAnsi="Arial Narrow" w:cs="Times New Roman"/>
          <w:szCs w:val="24"/>
        </w:rPr>
        <w:t>.</w:t>
      </w:r>
      <w:r w:rsidRPr="00AF6704">
        <w:rPr>
          <w:rFonts w:ascii="Arial Narrow" w:hAnsi="Arial Narrow" w:cs="Times New Roman"/>
          <w:i/>
          <w:szCs w:val="24"/>
        </w:rPr>
        <w:t>]</w:t>
      </w:r>
    </w:p>
    <w:p w:rsidR="00DA792C" w:rsidRDefault="00DA792C" w:rsidP="00DA792C">
      <w:pPr>
        <w:spacing w:after="200" w:line="276" w:lineRule="auto"/>
        <w:rPr>
          <w:rFonts w:ascii="Arial Narrow" w:hAnsi="Arial Narrow" w:cs="Times New Roman"/>
          <w:b/>
          <w:szCs w:val="24"/>
        </w:rPr>
      </w:pPr>
    </w:p>
    <w:p w:rsidR="007173AA" w:rsidRPr="006A3E07" w:rsidRDefault="007173AA" w:rsidP="00DA792C">
      <w:pPr>
        <w:spacing w:after="200" w:line="276" w:lineRule="auto"/>
        <w:rPr>
          <w:rFonts w:ascii="Arial Narrow" w:hAnsi="Arial Narrow" w:cs="Times New Roman"/>
          <w:b/>
          <w:szCs w:val="24"/>
        </w:rPr>
      </w:pPr>
    </w:p>
    <w:p w:rsidR="00074B51" w:rsidRPr="006A3E07" w:rsidRDefault="00074B51" w:rsidP="00925BB3">
      <w:pPr>
        <w:spacing w:after="200" w:line="276" w:lineRule="auto"/>
        <w:rPr>
          <w:rFonts w:ascii="Arial Narrow" w:hAnsi="Arial Narrow" w:cs="Times New Roman"/>
          <w:b/>
          <w:szCs w:val="24"/>
        </w:rPr>
      </w:pPr>
      <w:r w:rsidRPr="006A3E07">
        <w:rPr>
          <w:rFonts w:ascii="Arial Narrow" w:hAnsi="Arial Narrow" w:cs="Times New Roman"/>
          <w:b/>
          <w:szCs w:val="24"/>
        </w:rPr>
        <w:t>CONCLUSION</w:t>
      </w:r>
    </w:p>
    <w:p w:rsidR="00074B51" w:rsidRPr="006A3E07" w:rsidRDefault="00074B51" w:rsidP="00925BB3">
      <w:pPr>
        <w:spacing w:after="200" w:line="276" w:lineRule="auto"/>
        <w:rPr>
          <w:rFonts w:ascii="Arial Narrow" w:hAnsi="Arial Narrow"/>
          <w:color w:val="000000"/>
          <w:szCs w:val="24"/>
        </w:rPr>
      </w:pPr>
    </w:p>
    <w:p w:rsidR="008C5361" w:rsidRPr="006A3E07" w:rsidRDefault="00DA792C" w:rsidP="00925BB3">
      <w:pPr>
        <w:spacing w:after="200" w:line="276" w:lineRule="auto"/>
        <w:rPr>
          <w:rFonts w:ascii="Arial Narrow" w:hAnsi="Arial Narrow"/>
          <w:i/>
          <w:color w:val="000000"/>
          <w:szCs w:val="24"/>
        </w:rPr>
      </w:pPr>
      <w:r w:rsidRPr="006A3E07">
        <w:rPr>
          <w:rFonts w:ascii="Arial Narrow" w:hAnsi="Arial Narrow"/>
          <w:color w:val="000000"/>
          <w:szCs w:val="24"/>
        </w:rPr>
        <w:t>[</w:t>
      </w:r>
      <w:r w:rsidR="008C5361" w:rsidRPr="006A3E07">
        <w:rPr>
          <w:rFonts w:ascii="Arial Narrow" w:hAnsi="Arial Narrow"/>
          <w:i/>
          <w:color w:val="000000"/>
          <w:szCs w:val="24"/>
        </w:rPr>
        <w:t>Faire :</w:t>
      </w:r>
    </w:p>
    <w:p w:rsidR="008C5361" w:rsidRPr="006A3E07" w:rsidRDefault="008C5361"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une brève synthèse de chacun des grands points abordés ;</w:t>
      </w:r>
    </w:p>
    <w:p w:rsidR="008C5361" w:rsidRPr="006A3E07" w:rsidRDefault="008C5361"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une phrase sur les observations ;</w:t>
      </w:r>
    </w:p>
    <w:p w:rsidR="008C5361" w:rsidRPr="006A3E07" w:rsidRDefault="008C5361"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une phrase sur les suggestions de mesures correctives ;</w:t>
      </w:r>
    </w:p>
    <w:p w:rsidR="008C5361" w:rsidRPr="006A3E07" w:rsidRDefault="008C5361" w:rsidP="00925BB3">
      <w:pPr>
        <w:pStyle w:val="Paragraphedeliste"/>
        <w:numPr>
          <w:ilvl w:val="0"/>
          <w:numId w:val="2"/>
        </w:numPr>
        <w:spacing w:after="200" w:line="276" w:lineRule="auto"/>
        <w:rPr>
          <w:rFonts w:ascii="Arial Narrow" w:hAnsi="Arial Narrow" w:cs="Times New Roman"/>
          <w:i/>
          <w:szCs w:val="24"/>
        </w:rPr>
      </w:pPr>
      <w:r w:rsidRPr="006A3E07">
        <w:rPr>
          <w:rFonts w:ascii="Arial Narrow" w:hAnsi="Arial Narrow" w:cs="Times New Roman"/>
          <w:i/>
          <w:szCs w:val="24"/>
        </w:rPr>
        <w:t>une phrase pour indiquer globalement le niveau de réalisation des activités par rapport aux prévisions ;</w:t>
      </w:r>
    </w:p>
    <w:p w:rsidR="00AC71F2" w:rsidRPr="006A3E07" w:rsidRDefault="008C5361" w:rsidP="00925BB3">
      <w:pPr>
        <w:pStyle w:val="Paragraphedeliste"/>
        <w:numPr>
          <w:ilvl w:val="0"/>
          <w:numId w:val="2"/>
        </w:numPr>
        <w:spacing w:after="200" w:line="276" w:lineRule="auto"/>
        <w:rPr>
          <w:rFonts w:ascii="Arial Narrow" w:hAnsi="Arial Narrow"/>
          <w:color w:val="000000"/>
          <w:szCs w:val="24"/>
        </w:rPr>
      </w:pPr>
      <w:r w:rsidRPr="006A3E07">
        <w:rPr>
          <w:rFonts w:ascii="Arial Narrow" w:hAnsi="Arial Narrow" w:cs="Times New Roman"/>
          <w:i/>
          <w:szCs w:val="24"/>
        </w:rPr>
        <w:t>une phrase d’ouverture pour le reste des activités</w:t>
      </w:r>
      <w:r w:rsidR="00DA792C" w:rsidRPr="006A3E07">
        <w:rPr>
          <w:rFonts w:ascii="Arial Narrow" w:hAnsi="Arial Narrow" w:cs="Times New Roman"/>
          <w:szCs w:val="24"/>
        </w:rPr>
        <w:t>]</w:t>
      </w:r>
      <w:r w:rsidRPr="006A3E07">
        <w:rPr>
          <w:rFonts w:ascii="Arial Narrow" w:hAnsi="Arial Narrow" w:cs="Times New Roman"/>
          <w:szCs w:val="24"/>
        </w:rPr>
        <w:t xml:space="preserve">.  </w:t>
      </w:r>
    </w:p>
    <w:p w:rsidR="00074B51" w:rsidRPr="006A3E07" w:rsidRDefault="00074B51" w:rsidP="00925BB3">
      <w:pPr>
        <w:spacing w:after="200" w:line="276" w:lineRule="auto"/>
        <w:rPr>
          <w:rFonts w:ascii="Arial Narrow" w:hAnsi="Arial Narrow"/>
          <w:color w:val="000000"/>
          <w:szCs w:val="24"/>
        </w:rPr>
      </w:pPr>
    </w:p>
    <w:p w:rsidR="00074B51" w:rsidRPr="006A3E07" w:rsidRDefault="00074B51" w:rsidP="00925BB3">
      <w:pPr>
        <w:spacing w:after="200" w:line="276" w:lineRule="auto"/>
        <w:rPr>
          <w:rFonts w:ascii="Arial Narrow" w:hAnsi="Arial Narrow"/>
          <w:color w:val="000000"/>
          <w:szCs w:val="24"/>
        </w:rPr>
      </w:pPr>
    </w:p>
    <w:p w:rsidR="006A3E07" w:rsidRDefault="006A3E07" w:rsidP="006A3E07">
      <w:pPr>
        <w:spacing w:after="200" w:line="276" w:lineRule="auto"/>
        <w:rPr>
          <w:rFonts w:ascii="Arial Narrow" w:hAnsi="Arial Narrow" w:cs="Times New Roman"/>
          <w:szCs w:val="24"/>
        </w:rPr>
      </w:pPr>
    </w:p>
    <w:p w:rsidR="006A3E07" w:rsidRDefault="006A3E07" w:rsidP="006A3E07">
      <w:pPr>
        <w:spacing w:after="200" w:line="276" w:lineRule="auto"/>
        <w:rPr>
          <w:rFonts w:ascii="Arial Narrow" w:hAnsi="Arial Narrow" w:cs="Times New Roman"/>
          <w:szCs w:val="24"/>
        </w:rPr>
      </w:pPr>
    </w:p>
    <w:p w:rsidR="006A3E07" w:rsidRPr="00AB5B2E" w:rsidRDefault="006A3E07" w:rsidP="006A3E07">
      <w:pPr>
        <w:autoSpaceDE w:val="0"/>
        <w:adjustRightInd w:val="0"/>
        <w:spacing w:after="200" w:line="276" w:lineRule="auto"/>
        <w:ind w:left="4248" w:firstLine="708"/>
        <w:rPr>
          <w:rFonts w:ascii="Arial Narrow" w:hAnsi="Arial Narrow"/>
        </w:rPr>
      </w:pPr>
      <w:r w:rsidRPr="00AB5B2E">
        <w:rPr>
          <w:rFonts w:ascii="Arial Narrow" w:hAnsi="Arial Narrow"/>
        </w:rPr>
        <w:t xml:space="preserve"> [</w:t>
      </w:r>
      <w:r w:rsidRPr="00AB5B2E">
        <w:rPr>
          <w:rFonts w:ascii="Arial Narrow" w:hAnsi="Arial Narrow"/>
          <w:i/>
        </w:rPr>
        <w:t>Insérer</w:t>
      </w:r>
      <w:r>
        <w:rPr>
          <w:rFonts w:ascii="Arial Narrow" w:hAnsi="Arial Narrow"/>
          <w:i/>
        </w:rPr>
        <w:t xml:space="preserve"> lieu et date</w:t>
      </w:r>
      <w:r w:rsidRPr="00AB5B2E">
        <w:rPr>
          <w:rFonts w:ascii="Arial Narrow" w:hAnsi="Arial Narrow"/>
        </w:rPr>
        <w:t>]</w:t>
      </w:r>
    </w:p>
    <w:p w:rsidR="006A3E07" w:rsidRPr="00AB5B2E" w:rsidRDefault="006A3E07" w:rsidP="006A3E07">
      <w:pPr>
        <w:spacing w:after="200" w:line="276" w:lineRule="auto"/>
        <w:rPr>
          <w:rFonts w:ascii="Arial Narrow" w:hAnsi="Arial Narrow"/>
        </w:rPr>
      </w:pPr>
    </w:p>
    <w:p w:rsidR="006A3E07" w:rsidRPr="00AB5B2E" w:rsidRDefault="006A3E07" w:rsidP="006A3E07">
      <w:pPr>
        <w:spacing w:after="200" w:line="276" w:lineRule="auto"/>
        <w:ind w:left="4956"/>
        <w:rPr>
          <w:rFonts w:ascii="Arial Narrow" w:hAnsi="Arial Narrow"/>
        </w:rPr>
      </w:pPr>
      <w:r w:rsidRPr="00AB5B2E">
        <w:rPr>
          <w:rFonts w:ascii="Arial Narrow" w:hAnsi="Arial Narrow"/>
        </w:rPr>
        <w:t xml:space="preserve"> [</w:t>
      </w:r>
      <w:r w:rsidRPr="00AB5B2E">
        <w:rPr>
          <w:rFonts w:ascii="Arial Narrow" w:hAnsi="Arial Narrow"/>
          <w:i/>
        </w:rPr>
        <w:t xml:space="preserve">Insérer titre du responsable </w:t>
      </w:r>
      <w:r>
        <w:rPr>
          <w:rFonts w:ascii="Arial Narrow" w:hAnsi="Arial Narrow"/>
          <w:i/>
        </w:rPr>
        <w:t>de l</w:t>
      </w:r>
      <w:r w:rsidR="00A46793">
        <w:rPr>
          <w:rFonts w:ascii="Arial Narrow" w:hAnsi="Arial Narrow"/>
          <w:i/>
        </w:rPr>
        <w:t>a PRMP</w:t>
      </w:r>
      <w:r w:rsidRPr="00AB5B2E">
        <w:rPr>
          <w:rFonts w:ascii="Arial Narrow" w:hAnsi="Arial Narrow"/>
        </w:rPr>
        <w:t>]</w:t>
      </w:r>
    </w:p>
    <w:p w:rsidR="006A3E07" w:rsidRPr="00AB5B2E" w:rsidRDefault="006A3E07" w:rsidP="006A3E07">
      <w:pPr>
        <w:spacing w:after="200" w:line="276" w:lineRule="auto"/>
        <w:ind w:left="4956"/>
        <w:rPr>
          <w:rFonts w:ascii="Arial Narrow" w:hAnsi="Arial Narrow"/>
          <w:u w:val="single"/>
        </w:rPr>
      </w:pPr>
      <w:r w:rsidRPr="00AB5B2E">
        <w:rPr>
          <w:rFonts w:ascii="Arial Narrow" w:hAnsi="Arial Narrow"/>
          <w:u w:val="single"/>
        </w:rPr>
        <w:t>[</w:t>
      </w:r>
      <w:r>
        <w:rPr>
          <w:rFonts w:ascii="Arial Narrow" w:hAnsi="Arial Narrow"/>
          <w:i/>
        </w:rPr>
        <w:t xml:space="preserve">Insérer signature et cachet du </w:t>
      </w:r>
      <w:r w:rsidRPr="00AB5B2E">
        <w:rPr>
          <w:rFonts w:ascii="Arial Narrow" w:hAnsi="Arial Narrow"/>
          <w:i/>
        </w:rPr>
        <w:t>responsable</w:t>
      </w:r>
      <w:r w:rsidR="00AF6704">
        <w:rPr>
          <w:rFonts w:ascii="Arial Narrow" w:hAnsi="Arial Narrow"/>
          <w:i/>
        </w:rPr>
        <w:t xml:space="preserve"> </w:t>
      </w:r>
      <w:r>
        <w:rPr>
          <w:rFonts w:ascii="Arial Narrow" w:hAnsi="Arial Narrow"/>
          <w:i/>
        </w:rPr>
        <w:t>de l</w:t>
      </w:r>
      <w:r w:rsidR="00A46793">
        <w:rPr>
          <w:rFonts w:ascii="Arial Narrow" w:hAnsi="Arial Narrow"/>
          <w:i/>
        </w:rPr>
        <w:t>a PRMP</w:t>
      </w:r>
      <w:r w:rsidRPr="00AB5B2E">
        <w:rPr>
          <w:rFonts w:ascii="Arial Narrow" w:hAnsi="Arial Narrow"/>
          <w:u w:val="single"/>
        </w:rPr>
        <w:t>]</w:t>
      </w:r>
    </w:p>
    <w:p w:rsidR="006A3E07" w:rsidRPr="00AB5B2E" w:rsidRDefault="006A3E07" w:rsidP="006A3E07">
      <w:pPr>
        <w:spacing w:after="200" w:line="276" w:lineRule="auto"/>
        <w:jc w:val="right"/>
        <w:rPr>
          <w:rFonts w:ascii="Arial Narrow" w:hAnsi="Arial Narrow"/>
        </w:rPr>
      </w:pPr>
    </w:p>
    <w:p w:rsidR="006A3E07" w:rsidRPr="00AB5B2E" w:rsidRDefault="006A3E07" w:rsidP="006A3E07">
      <w:pPr>
        <w:spacing w:after="200" w:line="276" w:lineRule="auto"/>
        <w:rPr>
          <w:rFonts w:ascii="Arial Narrow" w:hAnsi="Arial Narrow"/>
        </w:rPr>
      </w:pPr>
    </w:p>
    <w:p w:rsidR="006A3E07" w:rsidRPr="00AB5B2E" w:rsidRDefault="006A3E07" w:rsidP="006A3E07">
      <w:pPr>
        <w:spacing w:after="200" w:line="276" w:lineRule="auto"/>
        <w:rPr>
          <w:rFonts w:ascii="Arial Narrow" w:hAnsi="Arial Narrow"/>
          <w:b/>
          <w:u w:val="single"/>
        </w:rPr>
      </w:pPr>
      <w:r w:rsidRPr="00AB5B2E">
        <w:rPr>
          <w:rFonts w:ascii="Arial Narrow" w:hAnsi="Arial Narrow"/>
          <w:b/>
          <w:u w:val="single"/>
        </w:rPr>
        <w:t>Ampliations</w:t>
      </w:r>
    </w:p>
    <w:p w:rsidR="006A3E07" w:rsidRPr="000E2C94" w:rsidRDefault="006A3E07" w:rsidP="006A3E07">
      <w:pPr>
        <w:pStyle w:val="Paragraphedeliste"/>
        <w:numPr>
          <w:ilvl w:val="0"/>
          <w:numId w:val="2"/>
        </w:numPr>
        <w:spacing w:after="200" w:line="276" w:lineRule="auto"/>
        <w:rPr>
          <w:rFonts w:ascii="Arial Narrow" w:hAnsi="Arial Narrow"/>
        </w:rPr>
      </w:pPr>
      <w:r w:rsidRPr="000E2C94">
        <w:rPr>
          <w:rFonts w:ascii="Arial Narrow" w:hAnsi="Arial Narrow"/>
        </w:rPr>
        <w:t xml:space="preserve">ARMP au </w:t>
      </w:r>
      <w:hyperlink r:id="rId10" w:history="1">
        <w:r w:rsidRPr="000E2C94">
          <w:rPr>
            <w:rStyle w:val="Lienhypertexte"/>
            <w:rFonts w:ascii="Arial Narrow" w:hAnsi="Arial Narrow" w:cs="Times New Roman"/>
            <w:szCs w:val="24"/>
          </w:rPr>
          <w:t>contact@armp.bj</w:t>
        </w:r>
      </w:hyperlink>
      <w:r w:rsidRPr="000E2C94">
        <w:rPr>
          <w:rFonts w:ascii="Arial Narrow" w:hAnsi="Arial Narrow" w:cs="Times New Roman"/>
          <w:szCs w:val="24"/>
        </w:rPr>
        <w:t xml:space="preserve"> ou via </w:t>
      </w:r>
      <w:r w:rsidR="006C0F29">
        <w:rPr>
          <w:rFonts w:ascii="Arial Narrow" w:hAnsi="Arial Narrow" w:cs="Times New Roman"/>
          <w:szCs w:val="24"/>
        </w:rPr>
        <w:t xml:space="preserve">le </w:t>
      </w:r>
      <w:r w:rsidRPr="000E2C94">
        <w:rPr>
          <w:rFonts w:ascii="Arial Narrow" w:hAnsi="Arial Narrow" w:cs="Times New Roman"/>
          <w:szCs w:val="24"/>
        </w:rPr>
        <w:t>site de l’ARMP</w:t>
      </w:r>
      <w:r w:rsidR="006C0F29">
        <w:rPr>
          <w:rFonts w:ascii="Arial Narrow" w:hAnsi="Arial Narrow" w:cs="Times New Roman"/>
          <w:szCs w:val="24"/>
        </w:rPr>
        <w:t>.</w:t>
      </w:r>
    </w:p>
    <w:p w:rsidR="006A3E07" w:rsidRPr="000E2C94" w:rsidRDefault="006A3E07" w:rsidP="006A3E07">
      <w:pPr>
        <w:pStyle w:val="Paragraphedeliste"/>
        <w:numPr>
          <w:ilvl w:val="0"/>
          <w:numId w:val="2"/>
        </w:numPr>
        <w:spacing w:after="200" w:line="276" w:lineRule="auto"/>
        <w:rPr>
          <w:rFonts w:ascii="Arial Narrow" w:hAnsi="Arial Narrow"/>
        </w:rPr>
      </w:pPr>
      <w:r w:rsidRPr="000E2C94">
        <w:rPr>
          <w:rFonts w:ascii="Arial Narrow" w:hAnsi="Arial Narrow"/>
        </w:rPr>
        <w:t>---------</w:t>
      </w:r>
    </w:p>
    <w:p w:rsidR="006A3E07" w:rsidRPr="000E2C94" w:rsidRDefault="006A3E07" w:rsidP="006A3E07">
      <w:pPr>
        <w:spacing w:after="200" w:line="276" w:lineRule="auto"/>
        <w:rPr>
          <w:rFonts w:ascii="Arial Narrow" w:hAnsi="Arial Narrow" w:cs="Times New Roman"/>
          <w:szCs w:val="24"/>
        </w:rPr>
      </w:pPr>
    </w:p>
    <w:p w:rsidR="00483B43" w:rsidRPr="006A3E07" w:rsidRDefault="00483B43" w:rsidP="00925BB3">
      <w:pPr>
        <w:spacing w:after="200" w:line="276" w:lineRule="auto"/>
        <w:rPr>
          <w:rFonts w:ascii="Arial Narrow" w:hAnsi="Arial Narrow"/>
          <w:color w:val="000000"/>
          <w:szCs w:val="24"/>
        </w:rPr>
      </w:pPr>
    </w:p>
    <w:p w:rsidR="00483B43" w:rsidRPr="006A3E07" w:rsidRDefault="00483B43" w:rsidP="00925BB3">
      <w:pPr>
        <w:spacing w:after="200" w:line="276" w:lineRule="auto"/>
        <w:rPr>
          <w:rFonts w:ascii="Arial Narrow" w:hAnsi="Arial Narrow"/>
          <w:color w:val="000000"/>
          <w:szCs w:val="24"/>
        </w:rPr>
      </w:pPr>
    </w:p>
    <w:p w:rsidR="00483B43" w:rsidRPr="006A3E07" w:rsidRDefault="00483B43" w:rsidP="00925BB3">
      <w:pPr>
        <w:spacing w:after="200" w:line="276" w:lineRule="auto"/>
        <w:rPr>
          <w:rFonts w:ascii="Arial Narrow" w:hAnsi="Arial Narrow"/>
          <w:color w:val="000000"/>
          <w:szCs w:val="24"/>
        </w:rPr>
      </w:pPr>
    </w:p>
    <w:p w:rsidR="00483B43" w:rsidRPr="006A3E07" w:rsidRDefault="00483B43" w:rsidP="009C40B8">
      <w:pPr>
        <w:rPr>
          <w:rFonts w:ascii="Arial Narrow" w:hAnsi="Arial Narrow"/>
          <w:color w:val="000000"/>
          <w:szCs w:val="24"/>
        </w:rPr>
        <w:sectPr w:rsidR="00483B43" w:rsidRPr="006A3E07" w:rsidSect="00170866">
          <w:pgSz w:w="11906" w:h="16838"/>
          <w:pgMar w:top="709" w:right="1417" w:bottom="1417" w:left="1417" w:header="708" w:footer="708" w:gutter="0"/>
          <w:cols w:space="708"/>
          <w:docGrid w:linePitch="360"/>
        </w:sectPr>
      </w:pPr>
    </w:p>
    <w:p w:rsidR="00483B43" w:rsidRPr="006A3E07" w:rsidRDefault="00483B43" w:rsidP="001B56C5">
      <w:pPr>
        <w:jc w:val="center"/>
        <w:rPr>
          <w:rFonts w:ascii="Arial Narrow" w:hAnsi="Arial Narrow"/>
          <w:b/>
          <w:color w:val="000000"/>
          <w:szCs w:val="24"/>
        </w:rPr>
      </w:pPr>
      <w:r w:rsidRPr="006A3E07">
        <w:rPr>
          <w:rFonts w:ascii="Arial Narrow" w:hAnsi="Arial Narrow"/>
          <w:b/>
          <w:color w:val="000000"/>
          <w:szCs w:val="24"/>
        </w:rPr>
        <w:t xml:space="preserve">ANNEXES : </w:t>
      </w:r>
      <w:r w:rsidR="00A64625" w:rsidRPr="006A3E07">
        <w:rPr>
          <w:rFonts w:ascii="Arial Narrow" w:hAnsi="Arial Narrow"/>
          <w:b/>
          <w:color w:val="000000"/>
          <w:szCs w:val="24"/>
        </w:rPr>
        <w:t>Tableaux à renseigner à l’appui du point des activités</w:t>
      </w:r>
    </w:p>
    <w:p w:rsidR="00A64625" w:rsidRPr="006A3E07" w:rsidRDefault="00A64625" w:rsidP="00A64625">
      <w:pPr>
        <w:rPr>
          <w:rFonts w:ascii="Arial Narrow" w:hAnsi="Arial Narrow"/>
          <w:szCs w:val="24"/>
        </w:rPr>
      </w:pPr>
    </w:p>
    <w:p w:rsidR="00A64625" w:rsidRPr="006A3E07" w:rsidRDefault="00A64625" w:rsidP="00A64625">
      <w:pPr>
        <w:tabs>
          <w:tab w:val="left" w:pos="0"/>
        </w:tabs>
        <w:rPr>
          <w:rFonts w:ascii="Arial Narrow" w:hAnsi="Arial Narrow"/>
          <w:szCs w:val="24"/>
        </w:rPr>
      </w:pPr>
      <w:r w:rsidRPr="006A3E07">
        <w:rPr>
          <w:rFonts w:ascii="Arial Narrow" w:hAnsi="Arial Narrow"/>
          <w:szCs w:val="24"/>
          <w:u w:val="single"/>
        </w:rPr>
        <w:t>Tableau n° 2</w:t>
      </w:r>
      <w:r w:rsidRPr="006A3E07">
        <w:rPr>
          <w:rFonts w:ascii="Arial Narrow" w:hAnsi="Arial Narrow"/>
          <w:szCs w:val="24"/>
        </w:rPr>
        <w:t> : Point des dossiers élaborés et transmis à l’organe de contrôle compétent</w:t>
      </w:r>
    </w:p>
    <w:p w:rsidR="00A64625" w:rsidRPr="006A3E07" w:rsidRDefault="00A64625" w:rsidP="00A64625">
      <w:pPr>
        <w:jc w:val="center"/>
        <w:rPr>
          <w:rFonts w:ascii="Arial Narrow" w:hAnsi="Arial Narrow"/>
          <w:b/>
          <w:szCs w:val="24"/>
        </w:rPr>
      </w:pPr>
    </w:p>
    <w:tbl>
      <w:tblPr>
        <w:tblStyle w:val="Grilledutableau"/>
        <w:tblW w:w="0" w:type="auto"/>
        <w:jc w:val="center"/>
        <w:tblLayout w:type="fixed"/>
        <w:tblLook w:val="04A0"/>
      </w:tblPr>
      <w:tblGrid>
        <w:gridCol w:w="710"/>
        <w:gridCol w:w="2693"/>
        <w:gridCol w:w="1663"/>
        <w:gridCol w:w="1739"/>
        <w:gridCol w:w="1559"/>
        <w:gridCol w:w="2127"/>
        <w:gridCol w:w="2126"/>
        <w:gridCol w:w="992"/>
        <w:gridCol w:w="1015"/>
      </w:tblGrid>
      <w:tr w:rsidR="00A64625" w:rsidRPr="006A3E07" w:rsidTr="00B71D7C">
        <w:trPr>
          <w:jc w:val="center"/>
        </w:trPr>
        <w:tc>
          <w:tcPr>
            <w:tcW w:w="710"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9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 xml:space="preserve">Intitulé du marché </w:t>
            </w:r>
          </w:p>
        </w:tc>
        <w:tc>
          <w:tcPr>
            <w:tcW w:w="166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d’élaboration</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réception du dossier par l’organe de contrôle compétent</w:t>
            </w:r>
          </w:p>
        </w:tc>
        <w:tc>
          <w:tcPr>
            <w:tcW w:w="21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Délai de transmission</w:t>
            </w:r>
          </w:p>
        </w:tc>
        <w:tc>
          <w:tcPr>
            <w:tcW w:w="2126" w:type="dxa"/>
            <w:vMerge w:val="restart"/>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Délai r</w:t>
            </w:r>
            <w:r w:rsidR="009B1B82">
              <w:rPr>
                <w:rFonts w:ascii="Arial Narrow" w:hAnsi="Arial Narrow"/>
                <w:b/>
                <w:sz w:val="24"/>
                <w:szCs w:val="24"/>
              </w:rPr>
              <w:t>é</w:t>
            </w:r>
            <w:r w:rsidRPr="006A3E07">
              <w:rPr>
                <w:rFonts w:ascii="Arial Narrow" w:hAnsi="Arial Narrow"/>
                <w:b/>
                <w:sz w:val="24"/>
                <w:szCs w:val="24"/>
              </w:rPr>
              <w:t>glementaire requis</w:t>
            </w:r>
          </w:p>
        </w:tc>
        <w:tc>
          <w:tcPr>
            <w:tcW w:w="2007" w:type="dxa"/>
            <w:gridSpan w:val="2"/>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r>
      <w:tr w:rsidR="00A64625" w:rsidRPr="006A3E07" w:rsidTr="00B71D7C">
        <w:trPr>
          <w:trHeight w:val="293"/>
          <w:jc w:val="center"/>
        </w:trPr>
        <w:tc>
          <w:tcPr>
            <w:tcW w:w="710" w:type="dxa"/>
            <w:vMerge/>
          </w:tcPr>
          <w:p w:rsidR="00A64625" w:rsidRPr="006A3E07" w:rsidRDefault="00A64625" w:rsidP="00B71D7C">
            <w:pPr>
              <w:jc w:val="center"/>
              <w:rPr>
                <w:rFonts w:ascii="Arial Narrow" w:hAnsi="Arial Narrow"/>
                <w:b/>
                <w:sz w:val="24"/>
                <w:szCs w:val="24"/>
              </w:rPr>
            </w:pPr>
          </w:p>
        </w:tc>
        <w:tc>
          <w:tcPr>
            <w:tcW w:w="2693" w:type="dxa"/>
            <w:vMerge/>
          </w:tcPr>
          <w:p w:rsidR="00A64625" w:rsidRPr="006A3E07" w:rsidRDefault="00A64625" w:rsidP="00B71D7C">
            <w:pPr>
              <w:jc w:val="center"/>
              <w:rPr>
                <w:rFonts w:ascii="Arial Narrow" w:hAnsi="Arial Narrow"/>
                <w:b/>
                <w:sz w:val="24"/>
                <w:szCs w:val="24"/>
              </w:rPr>
            </w:pPr>
          </w:p>
        </w:tc>
        <w:tc>
          <w:tcPr>
            <w:tcW w:w="1663"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2127" w:type="dxa"/>
            <w:vMerge/>
          </w:tcPr>
          <w:p w:rsidR="00A64625" w:rsidRPr="006A3E07" w:rsidRDefault="00A64625" w:rsidP="00B71D7C">
            <w:pPr>
              <w:jc w:val="center"/>
              <w:rPr>
                <w:rFonts w:ascii="Arial Narrow" w:hAnsi="Arial Narrow"/>
                <w:b/>
                <w:sz w:val="24"/>
                <w:szCs w:val="24"/>
              </w:rPr>
            </w:pPr>
          </w:p>
        </w:tc>
        <w:tc>
          <w:tcPr>
            <w:tcW w:w="2126" w:type="dxa"/>
            <w:vMerge/>
          </w:tcPr>
          <w:p w:rsidR="00A64625" w:rsidRPr="006A3E07" w:rsidRDefault="00A64625" w:rsidP="00B71D7C">
            <w:pPr>
              <w:jc w:val="center"/>
              <w:rPr>
                <w:rFonts w:ascii="Arial Narrow" w:hAnsi="Arial Narrow"/>
                <w:b/>
                <w:sz w:val="24"/>
                <w:szCs w:val="24"/>
              </w:rPr>
            </w:pPr>
          </w:p>
        </w:tc>
        <w:tc>
          <w:tcPr>
            <w:tcW w:w="992"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B71D7C">
        <w:trPr>
          <w:jc w:val="center"/>
        </w:trPr>
        <w:tc>
          <w:tcPr>
            <w:tcW w:w="710" w:type="dxa"/>
            <w:vMerge/>
            <w:vAlign w:val="center"/>
          </w:tcPr>
          <w:p w:rsidR="00A64625" w:rsidRPr="006A3E07" w:rsidRDefault="00A64625" w:rsidP="00B71D7C">
            <w:pPr>
              <w:jc w:val="center"/>
              <w:rPr>
                <w:rFonts w:ascii="Arial Narrow" w:hAnsi="Arial Narrow"/>
                <w:sz w:val="24"/>
                <w:szCs w:val="24"/>
              </w:rPr>
            </w:pPr>
          </w:p>
        </w:tc>
        <w:tc>
          <w:tcPr>
            <w:tcW w:w="2693" w:type="dxa"/>
            <w:vMerge/>
          </w:tcPr>
          <w:p w:rsidR="00A64625" w:rsidRPr="006A3E07" w:rsidRDefault="00A64625" w:rsidP="00B71D7C">
            <w:pPr>
              <w:rPr>
                <w:rFonts w:ascii="Arial Narrow" w:hAnsi="Arial Narrow"/>
                <w:sz w:val="24"/>
                <w:szCs w:val="24"/>
              </w:rPr>
            </w:pPr>
          </w:p>
        </w:tc>
        <w:tc>
          <w:tcPr>
            <w:tcW w:w="1663" w:type="dxa"/>
            <w:vMerge/>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2127" w:type="dxa"/>
            <w:vMerge/>
            <w:vAlign w:val="center"/>
          </w:tcPr>
          <w:p w:rsidR="00A64625" w:rsidRPr="006A3E07" w:rsidRDefault="00A64625" w:rsidP="00B71D7C">
            <w:pPr>
              <w:jc w:val="center"/>
              <w:rPr>
                <w:rFonts w:ascii="Arial Narrow" w:hAnsi="Arial Narrow"/>
                <w:sz w:val="24"/>
                <w:szCs w:val="24"/>
              </w:rPr>
            </w:pPr>
          </w:p>
        </w:tc>
        <w:tc>
          <w:tcPr>
            <w:tcW w:w="2126" w:type="dxa"/>
            <w:vMerge/>
            <w:vAlign w:val="center"/>
          </w:tcPr>
          <w:p w:rsidR="00A64625" w:rsidRPr="006A3E07" w:rsidRDefault="00A64625" w:rsidP="00B71D7C">
            <w:pPr>
              <w:jc w:val="center"/>
              <w:rPr>
                <w:rFonts w:ascii="Arial Narrow" w:hAnsi="Arial Narrow"/>
                <w:sz w:val="24"/>
                <w:szCs w:val="24"/>
              </w:rPr>
            </w:pPr>
          </w:p>
        </w:tc>
        <w:tc>
          <w:tcPr>
            <w:tcW w:w="992" w:type="dxa"/>
            <w:vMerge/>
            <w:vAlign w:val="center"/>
          </w:tcPr>
          <w:p w:rsidR="00A64625" w:rsidRPr="006A3E07" w:rsidRDefault="00A64625" w:rsidP="00B71D7C">
            <w:pPr>
              <w:jc w:val="center"/>
              <w:rPr>
                <w:rFonts w:ascii="Arial Narrow" w:hAnsi="Arial Narrow"/>
                <w:b/>
                <w:sz w:val="24"/>
                <w:szCs w:val="24"/>
              </w:rPr>
            </w:pPr>
          </w:p>
        </w:tc>
        <w:tc>
          <w:tcPr>
            <w:tcW w:w="1015" w:type="dxa"/>
            <w:vMerge/>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4"/>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663"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bl>
    <w:p w:rsidR="00A64625" w:rsidRPr="006A3E07" w:rsidRDefault="00A64625" w:rsidP="00A64625">
      <w:pPr>
        <w:pStyle w:val="Paragraphedeliste"/>
        <w:rPr>
          <w:rFonts w:ascii="Arial Narrow" w:hAnsi="Arial Narrow" w:cs="Times New Roman"/>
          <w:szCs w:val="24"/>
        </w:rPr>
        <w:sectPr w:rsidR="00A64625" w:rsidRPr="006A3E07" w:rsidSect="00B71D7C">
          <w:pgSz w:w="16838" w:h="11906" w:orient="landscape"/>
          <w:pgMar w:top="1191" w:right="709" w:bottom="1191" w:left="1191" w:header="709" w:footer="709" w:gutter="0"/>
          <w:cols w:space="708"/>
          <w:docGrid w:linePitch="360"/>
        </w:sectPr>
      </w:pPr>
    </w:p>
    <w:p w:rsidR="00A64625" w:rsidRPr="006A3E07" w:rsidRDefault="00A64625" w:rsidP="00A64625">
      <w:pPr>
        <w:tabs>
          <w:tab w:val="left" w:pos="0"/>
        </w:tabs>
        <w:rPr>
          <w:rFonts w:ascii="Arial Narrow" w:hAnsi="Arial Narrow"/>
          <w:szCs w:val="24"/>
        </w:rPr>
      </w:pPr>
      <w:r w:rsidRPr="006A3E07">
        <w:rPr>
          <w:rFonts w:ascii="Arial Narrow" w:hAnsi="Arial Narrow"/>
          <w:szCs w:val="24"/>
          <w:u w:val="single"/>
        </w:rPr>
        <w:t>Tableau n° 3</w:t>
      </w:r>
      <w:r w:rsidRPr="006A3E07">
        <w:rPr>
          <w:rFonts w:ascii="Arial Narrow" w:hAnsi="Arial Narrow"/>
          <w:szCs w:val="24"/>
        </w:rPr>
        <w:t> : Point du lancement des procédures</w:t>
      </w:r>
    </w:p>
    <w:p w:rsidR="00A64625" w:rsidRPr="006A3E07" w:rsidRDefault="00A64625" w:rsidP="00A64625">
      <w:pPr>
        <w:jc w:val="center"/>
        <w:rPr>
          <w:rFonts w:ascii="Arial Narrow" w:hAnsi="Arial Narrow"/>
          <w:b/>
          <w:szCs w:val="24"/>
        </w:rPr>
      </w:pPr>
    </w:p>
    <w:tbl>
      <w:tblPr>
        <w:tblStyle w:val="Grilledutableau"/>
        <w:tblW w:w="0" w:type="auto"/>
        <w:jc w:val="center"/>
        <w:tblLayout w:type="fixed"/>
        <w:tblLook w:val="04A0"/>
      </w:tblPr>
      <w:tblGrid>
        <w:gridCol w:w="661"/>
        <w:gridCol w:w="4822"/>
        <w:gridCol w:w="1739"/>
        <w:gridCol w:w="1559"/>
        <w:gridCol w:w="992"/>
        <w:gridCol w:w="1015"/>
      </w:tblGrid>
      <w:tr w:rsidR="00A64625" w:rsidRPr="006A3E07" w:rsidTr="00B71D7C">
        <w:trPr>
          <w:jc w:val="center"/>
        </w:trPr>
        <w:tc>
          <w:tcPr>
            <w:tcW w:w="661" w:type="dxa"/>
            <w:vMerge w:val="restart"/>
            <w:vAlign w:val="center"/>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N°</w:t>
            </w:r>
          </w:p>
        </w:tc>
        <w:tc>
          <w:tcPr>
            <w:tcW w:w="4822" w:type="dxa"/>
            <w:vMerge w:val="restart"/>
            <w:vAlign w:val="center"/>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 xml:space="preserve">Intitulé du marché et référence du dossier </w:t>
            </w:r>
          </w:p>
        </w:tc>
        <w:tc>
          <w:tcPr>
            <w:tcW w:w="3298" w:type="dxa"/>
            <w:gridSpan w:val="2"/>
            <w:vMerge w:val="restart"/>
            <w:vAlign w:val="center"/>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Date de lancement</w:t>
            </w:r>
          </w:p>
        </w:tc>
        <w:tc>
          <w:tcPr>
            <w:tcW w:w="2007" w:type="dxa"/>
            <w:gridSpan w:val="2"/>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 xml:space="preserve">Respect de la date prévisionnelle </w:t>
            </w:r>
          </w:p>
        </w:tc>
      </w:tr>
      <w:tr w:rsidR="00A64625" w:rsidRPr="006A3E07" w:rsidTr="00B71D7C">
        <w:trPr>
          <w:trHeight w:val="437"/>
          <w:jc w:val="center"/>
        </w:trPr>
        <w:tc>
          <w:tcPr>
            <w:tcW w:w="661" w:type="dxa"/>
            <w:vMerge/>
          </w:tcPr>
          <w:p w:rsidR="00A64625" w:rsidRPr="006A3E07" w:rsidRDefault="00A64625" w:rsidP="00DA792C">
            <w:pPr>
              <w:spacing w:after="120" w:line="276" w:lineRule="auto"/>
              <w:jc w:val="center"/>
              <w:rPr>
                <w:rFonts w:ascii="Arial Narrow" w:hAnsi="Arial Narrow"/>
                <w:b/>
                <w:sz w:val="24"/>
                <w:szCs w:val="24"/>
              </w:rPr>
            </w:pPr>
          </w:p>
        </w:tc>
        <w:tc>
          <w:tcPr>
            <w:tcW w:w="4822" w:type="dxa"/>
            <w:vMerge/>
          </w:tcPr>
          <w:p w:rsidR="00A64625" w:rsidRPr="006A3E07" w:rsidRDefault="00A64625" w:rsidP="00DA792C">
            <w:pPr>
              <w:spacing w:after="120" w:line="276" w:lineRule="auto"/>
              <w:jc w:val="center"/>
              <w:rPr>
                <w:rFonts w:ascii="Arial Narrow" w:hAnsi="Arial Narrow"/>
                <w:b/>
                <w:sz w:val="24"/>
                <w:szCs w:val="24"/>
              </w:rPr>
            </w:pPr>
          </w:p>
        </w:tc>
        <w:tc>
          <w:tcPr>
            <w:tcW w:w="3298" w:type="dxa"/>
            <w:gridSpan w:val="2"/>
            <w:vMerge/>
          </w:tcPr>
          <w:p w:rsidR="00A64625" w:rsidRPr="006A3E07" w:rsidRDefault="00A64625" w:rsidP="00DA792C">
            <w:pPr>
              <w:spacing w:after="120" w:line="276" w:lineRule="auto"/>
              <w:jc w:val="center"/>
              <w:rPr>
                <w:rFonts w:ascii="Arial Narrow" w:hAnsi="Arial Narrow"/>
                <w:b/>
                <w:sz w:val="24"/>
                <w:szCs w:val="24"/>
              </w:rPr>
            </w:pPr>
          </w:p>
        </w:tc>
        <w:tc>
          <w:tcPr>
            <w:tcW w:w="992" w:type="dxa"/>
            <w:vMerge w:val="restart"/>
            <w:vAlign w:val="center"/>
          </w:tcPr>
          <w:p w:rsidR="00A64625" w:rsidRPr="006A3E07" w:rsidRDefault="00A64625" w:rsidP="00DA792C">
            <w:pPr>
              <w:tabs>
                <w:tab w:val="center" w:pos="773"/>
                <w:tab w:val="left" w:pos="1440"/>
              </w:tabs>
              <w:spacing w:after="120" w:line="276" w:lineRule="auto"/>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Non</w:t>
            </w:r>
          </w:p>
        </w:tc>
      </w:tr>
      <w:tr w:rsidR="00A64625" w:rsidRPr="006A3E07" w:rsidTr="00B71D7C">
        <w:trPr>
          <w:jc w:val="center"/>
        </w:trPr>
        <w:tc>
          <w:tcPr>
            <w:tcW w:w="661" w:type="dxa"/>
            <w:vMerge/>
            <w:vAlign w:val="center"/>
          </w:tcPr>
          <w:p w:rsidR="00A64625" w:rsidRPr="006A3E07" w:rsidRDefault="00A64625" w:rsidP="00DA792C">
            <w:pPr>
              <w:spacing w:after="120" w:line="276" w:lineRule="auto"/>
              <w:jc w:val="center"/>
              <w:rPr>
                <w:rFonts w:ascii="Arial Narrow" w:hAnsi="Arial Narrow"/>
                <w:sz w:val="24"/>
                <w:szCs w:val="24"/>
              </w:rPr>
            </w:pPr>
          </w:p>
        </w:tc>
        <w:tc>
          <w:tcPr>
            <w:tcW w:w="4822" w:type="dxa"/>
            <w:vMerge/>
          </w:tcPr>
          <w:p w:rsidR="00A64625" w:rsidRPr="006A3E07" w:rsidRDefault="00A64625" w:rsidP="00DA792C">
            <w:pPr>
              <w:spacing w:after="120" w:line="276" w:lineRule="auto"/>
              <w:rPr>
                <w:rFonts w:ascii="Arial Narrow" w:hAnsi="Arial Narrow"/>
                <w:sz w:val="24"/>
                <w:szCs w:val="24"/>
              </w:rPr>
            </w:pPr>
          </w:p>
        </w:tc>
        <w:tc>
          <w:tcPr>
            <w:tcW w:w="1739" w:type="dxa"/>
            <w:vAlign w:val="center"/>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DA792C">
            <w:pPr>
              <w:spacing w:after="120" w:line="276" w:lineRule="auto"/>
              <w:jc w:val="center"/>
              <w:rPr>
                <w:rFonts w:ascii="Arial Narrow" w:hAnsi="Arial Narrow"/>
                <w:b/>
                <w:sz w:val="24"/>
                <w:szCs w:val="24"/>
              </w:rPr>
            </w:pPr>
            <w:r w:rsidRPr="006A3E07">
              <w:rPr>
                <w:rFonts w:ascii="Arial Narrow" w:hAnsi="Arial Narrow"/>
                <w:b/>
                <w:sz w:val="24"/>
                <w:szCs w:val="24"/>
              </w:rPr>
              <w:t>Date effective</w:t>
            </w:r>
          </w:p>
        </w:tc>
        <w:tc>
          <w:tcPr>
            <w:tcW w:w="992" w:type="dxa"/>
            <w:vMerge/>
            <w:vAlign w:val="center"/>
          </w:tcPr>
          <w:p w:rsidR="00A64625" w:rsidRPr="006A3E07" w:rsidRDefault="00A64625" w:rsidP="00DA792C">
            <w:pPr>
              <w:spacing w:after="120" w:line="276" w:lineRule="auto"/>
              <w:jc w:val="center"/>
              <w:rPr>
                <w:rFonts w:ascii="Arial Narrow" w:hAnsi="Arial Narrow"/>
                <w:b/>
                <w:sz w:val="24"/>
                <w:szCs w:val="24"/>
              </w:rPr>
            </w:pPr>
          </w:p>
        </w:tc>
        <w:tc>
          <w:tcPr>
            <w:tcW w:w="1015" w:type="dxa"/>
            <w:vMerge/>
          </w:tcPr>
          <w:p w:rsidR="00A64625" w:rsidRPr="006A3E07" w:rsidRDefault="00A64625" w:rsidP="00DA792C">
            <w:pPr>
              <w:spacing w:after="120" w:line="276" w:lineRule="auto"/>
              <w:jc w:val="center"/>
              <w:rPr>
                <w:rFonts w:ascii="Arial Narrow" w:hAnsi="Arial Narrow"/>
                <w:b/>
                <w:sz w:val="24"/>
                <w:szCs w:val="24"/>
              </w:rPr>
            </w:pPr>
          </w:p>
        </w:tc>
      </w:tr>
      <w:tr w:rsidR="00A64625" w:rsidRPr="006A3E07" w:rsidTr="00B71D7C">
        <w:trPr>
          <w:trHeight w:val="567"/>
          <w:jc w:val="center"/>
        </w:trPr>
        <w:tc>
          <w:tcPr>
            <w:tcW w:w="661" w:type="dxa"/>
            <w:vAlign w:val="center"/>
          </w:tcPr>
          <w:p w:rsidR="00A64625" w:rsidRPr="006A3E07" w:rsidRDefault="00A64625" w:rsidP="00DA792C">
            <w:pPr>
              <w:pStyle w:val="Paragraphedeliste"/>
              <w:numPr>
                <w:ilvl w:val="0"/>
                <w:numId w:val="15"/>
              </w:numPr>
              <w:spacing w:after="120" w:line="276" w:lineRule="auto"/>
              <w:jc w:val="center"/>
              <w:rPr>
                <w:rFonts w:ascii="Arial Narrow" w:hAnsi="Arial Narrow"/>
                <w:sz w:val="24"/>
                <w:szCs w:val="24"/>
              </w:rPr>
            </w:pPr>
          </w:p>
        </w:tc>
        <w:tc>
          <w:tcPr>
            <w:tcW w:w="4822" w:type="dxa"/>
          </w:tcPr>
          <w:p w:rsidR="00A64625" w:rsidRPr="006A3E07" w:rsidRDefault="00A64625" w:rsidP="00DA792C">
            <w:pPr>
              <w:spacing w:after="120" w:line="276" w:lineRule="auto"/>
              <w:rPr>
                <w:rFonts w:ascii="Arial Narrow" w:hAnsi="Arial Narrow"/>
                <w:sz w:val="24"/>
                <w:szCs w:val="24"/>
              </w:rPr>
            </w:pPr>
          </w:p>
        </w:tc>
        <w:tc>
          <w:tcPr>
            <w:tcW w:w="1739" w:type="dxa"/>
            <w:vAlign w:val="center"/>
          </w:tcPr>
          <w:p w:rsidR="00A64625" w:rsidRPr="006A3E07" w:rsidRDefault="00A64625" w:rsidP="00DA792C">
            <w:pPr>
              <w:spacing w:after="120" w:line="276" w:lineRule="auto"/>
              <w:jc w:val="center"/>
              <w:rPr>
                <w:rFonts w:ascii="Arial Narrow" w:hAnsi="Arial Narrow"/>
                <w:sz w:val="24"/>
                <w:szCs w:val="24"/>
              </w:rPr>
            </w:pPr>
          </w:p>
        </w:tc>
        <w:tc>
          <w:tcPr>
            <w:tcW w:w="1559" w:type="dxa"/>
            <w:vAlign w:val="center"/>
          </w:tcPr>
          <w:p w:rsidR="00A64625" w:rsidRPr="006A3E07" w:rsidRDefault="00A64625" w:rsidP="00DA792C">
            <w:pPr>
              <w:spacing w:after="120" w:line="276" w:lineRule="auto"/>
              <w:jc w:val="center"/>
              <w:rPr>
                <w:rFonts w:ascii="Arial Narrow" w:hAnsi="Arial Narrow"/>
                <w:sz w:val="24"/>
                <w:szCs w:val="24"/>
              </w:rPr>
            </w:pPr>
          </w:p>
        </w:tc>
        <w:tc>
          <w:tcPr>
            <w:tcW w:w="992" w:type="dxa"/>
            <w:vAlign w:val="center"/>
          </w:tcPr>
          <w:p w:rsidR="00A64625" w:rsidRPr="006A3E07" w:rsidRDefault="00A64625" w:rsidP="00DA792C">
            <w:pPr>
              <w:spacing w:after="120" w:line="276" w:lineRule="auto"/>
              <w:jc w:val="center"/>
              <w:rPr>
                <w:rFonts w:ascii="Arial Narrow" w:hAnsi="Arial Narrow"/>
                <w:b/>
                <w:sz w:val="24"/>
                <w:szCs w:val="24"/>
              </w:rPr>
            </w:pPr>
          </w:p>
        </w:tc>
        <w:tc>
          <w:tcPr>
            <w:tcW w:w="1015" w:type="dxa"/>
          </w:tcPr>
          <w:p w:rsidR="00A64625" w:rsidRPr="006A3E07" w:rsidRDefault="00A64625" w:rsidP="00DA792C">
            <w:pPr>
              <w:spacing w:after="120" w:line="276" w:lineRule="auto"/>
              <w:jc w:val="center"/>
              <w:rPr>
                <w:rFonts w:ascii="Arial Narrow" w:hAnsi="Arial Narrow"/>
                <w:b/>
                <w:sz w:val="24"/>
                <w:szCs w:val="24"/>
              </w:rPr>
            </w:pPr>
          </w:p>
        </w:tc>
      </w:tr>
      <w:tr w:rsidR="00A64625" w:rsidRPr="006A3E07" w:rsidTr="00B71D7C">
        <w:trPr>
          <w:trHeight w:val="567"/>
          <w:jc w:val="center"/>
        </w:trPr>
        <w:tc>
          <w:tcPr>
            <w:tcW w:w="661" w:type="dxa"/>
            <w:vAlign w:val="center"/>
          </w:tcPr>
          <w:p w:rsidR="00A64625" w:rsidRPr="006A3E07" w:rsidRDefault="00A64625" w:rsidP="00DA792C">
            <w:pPr>
              <w:pStyle w:val="Paragraphedeliste"/>
              <w:numPr>
                <w:ilvl w:val="0"/>
                <w:numId w:val="15"/>
              </w:numPr>
              <w:spacing w:after="120" w:line="276" w:lineRule="auto"/>
              <w:jc w:val="center"/>
              <w:rPr>
                <w:rFonts w:ascii="Arial Narrow" w:hAnsi="Arial Narrow"/>
                <w:sz w:val="24"/>
                <w:szCs w:val="24"/>
              </w:rPr>
            </w:pPr>
          </w:p>
        </w:tc>
        <w:tc>
          <w:tcPr>
            <w:tcW w:w="4822" w:type="dxa"/>
          </w:tcPr>
          <w:p w:rsidR="00A64625" w:rsidRPr="006A3E07" w:rsidRDefault="00A64625" w:rsidP="00DA792C">
            <w:pPr>
              <w:spacing w:after="120" w:line="276" w:lineRule="auto"/>
              <w:rPr>
                <w:rFonts w:ascii="Arial Narrow" w:hAnsi="Arial Narrow"/>
                <w:sz w:val="24"/>
                <w:szCs w:val="24"/>
              </w:rPr>
            </w:pPr>
          </w:p>
        </w:tc>
        <w:tc>
          <w:tcPr>
            <w:tcW w:w="1739" w:type="dxa"/>
            <w:vAlign w:val="center"/>
          </w:tcPr>
          <w:p w:rsidR="00A64625" w:rsidRPr="006A3E07" w:rsidRDefault="00A64625" w:rsidP="00DA792C">
            <w:pPr>
              <w:spacing w:after="120" w:line="276" w:lineRule="auto"/>
              <w:jc w:val="center"/>
              <w:rPr>
                <w:rFonts w:ascii="Arial Narrow" w:hAnsi="Arial Narrow"/>
                <w:sz w:val="24"/>
                <w:szCs w:val="24"/>
              </w:rPr>
            </w:pPr>
          </w:p>
        </w:tc>
        <w:tc>
          <w:tcPr>
            <w:tcW w:w="1559" w:type="dxa"/>
            <w:vAlign w:val="center"/>
          </w:tcPr>
          <w:p w:rsidR="00A64625" w:rsidRPr="006A3E07" w:rsidRDefault="00A64625" w:rsidP="00DA792C">
            <w:pPr>
              <w:spacing w:after="120" w:line="276" w:lineRule="auto"/>
              <w:jc w:val="center"/>
              <w:rPr>
                <w:rFonts w:ascii="Arial Narrow" w:hAnsi="Arial Narrow"/>
                <w:sz w:val="24"/>
                <w:szCs w:val="24"/>
              </w:rPr>
            </w:pPr>
          </w:p>
        </w:tc>
        <w:tc>
          <w:tcPr>
            <w:tcW w:w="992" w:type="dxa"/>
            <w:vAlign w:val="center"/>
          </w:tcPr>
          <w:p w:rsidR="00A64625" w:rsidRPr="006A3E07" w:rsidRDefault="00A64625" w:rsidP="00DA792C">
            <w:pPr>
              <w:spacing w:after="120" w:line="276" w:lineRule="auto"/>
              <w:jc w:val="center"/>
              <w:rPr>
                <w:rFonts w:ascii="Arial Narrow" w:hAnsi="Arial Narrow"/>
                <w:b/>
                <w:sz w:val="24"/>
                <w:szCs w:val="24"/>
              </w:rPr>
            </w:pPr>
          </w:p>
        </w:tc>
        <w:tc>
          <w:tcPr>
            <w:tcW w:w="1015" w:type="dxa"/>
          </w:tcPr>
          <w:p w:rsidR="00A64625" w:rsidRPr="006A3E07" w:rsidRDefault="00A64625" w:rsidP="00DA792C">
            <w:pPr>
              <w:spacing w:after="120" w:line="276" w:lineRule="auto"/>
              <w:jc w:val="center"/>
              <w:rPr>
                <w:rFonts w:ascii="Arial Narrow" w:hAnsi="Arial Narrow"/>
                <w:b/>
                <w:sz w:val="24"/>
                <w:szCs w:val="24"/>
              </w:rPr>
            </w:pPr>
          </w:p>
        </w:tc>
      </w:tr>
      <w:tr w:rsidR="00A64625" w:rsidRPr="006A3E07" w:rsidTr="00B71D7C">
        <w:trPr>
          <w:trHeight w:val="567"/>
          <w:jc w:val="center"/>
        </w:trPr>
        <w:tc>
          <w:tcPr>
            <w:tcW w:w="661" w:type="dxa"/>
            <w:vAlign w:val="center"/>
          </w:tcPr>
          <w:p w:rsidR="00A64625" w:rsidRPr="006A3E07" w:rsidRDefault="00A64625" w:rsidP="00DA792C">
            <w:pPr>
              <w:pStyle w:val="Paragraphedeliste"/>
              <w:numPr>
                <w:ilvl w:val="0"/>
                <w:numId w:val="15"/>
              </w:numPr>
              <w:spacing w:after="120" w:line="276" w:lineRule="auto"/>
              <w:jc w:val="center"/>
              <w:rPr>
                <w:rFonts w:ascii="Arial Narrow" w:hAnsi="Arial Narrow"/>
                <w:sz w:val="24"/>
                <w:szCs w:val="24"/>
              </w:rPr>
            </w:pPr>
          </w:p>
        </w:tc>
        <w:tc>
          <w:tcPr>
            <w:tcW w:w="4822" w:type="dxa"/>
          </w:tcPr>
          <w:p w:rsidR="00A64625" w:rsidRPr="006A3E07" w:rsidRDefault="00A64625" w:rsidP="00DA792C">
            <w:pPr>
              <w:spacing w:after="120" w:line="276" w:lineRule="auto"/>
              <w:rPr>
                <w:rFonts w:ascii="Arial Narrow" w:hAnsi="Arial Narrow"/>
                <w:sz w:val="24"/>
                <w:szCs w:val="24"/>
              </w:rPr>
            </w:pPr>
          </w:p>
        </w:tc>
        <w:tc>
          <w:tcPr>
            <w:tcW w:w="1739" w:type="dxa"/>
            <w:vAlign w:val="center"/>
          </w:tcPr>
          <w:p w:rsidR="00A64625" w:rsidRPr="006A3E07" w:rsidRDefault="00A64625" w:rsidP="00DA792C">
            <w:pPr>
              <w:spacing w:after="120" w:line="276" w:lineRule="auto"/>
              <w:jc w:val="center"/>
              <w:rPr>
                <w:rFonts w:ascii="Arial Narrow" w:hAnsi="Arial Narrow"/>
                <w:sz w:val="24"/>
                <w:szCs w:val="24"/>
              </w:rPr>
            </w:pPr>
          </w:p>
        </w:tc>
        <w:tc>
          <w:tcPr>
            <w:tcW w:w="1559" w:type="dxa"/>
            <w:vAlign w:val="center"/>
          </w:tcPr>
          <w:p w:rsidR="00A64625" w:rsidRPr="006A3E07" w:rsidRDefault="00A64625" w:rsidP="00DA792C">
            <w:pPr>
              <w:spacing w:after="120" w:line="276" w:lineRule="auto"/>
              <w:jc w:val="center"/>
              <w:rPr>
                <w:rFonts w:ascii="Arial Narrow" w:hAnsi="Arial Narrow"/>
                <w:sz w:val="24"/>
                <w:szCs w:val="24"/>
              </w:rPr>
            </w:pPr>
          </w:p>
        </w:tc>
        <w:tc>
          <w:tcPr>
            <w:tcW w:w="992" w:type="dxa"/>
            <w:vAlign w:val="center"/>
          </w:tcPr>
          <w:p w:rsidR="00A64625" w:rsidRPr="006A3E07" w:rsidRDefault="00A64625" w:rsidP="00DA792C">
            <w:pPr>
              <w:spacing w:after="120" w:line="276" w:lineRule="auto"/>
              <w:jc w:val="center"/>
              <w:rPr>
                <w:rFonts w:ascii="Arial Narrow" w:hAnsi="Arial Narrow"/>
                <w:b/>
                <w:sz w:val="24"/>
                <w:szCs w:val="24"/>
              </w:rPr>
            </w:pPr>
          </w:p>
        </w:tc>
        <w:tc>
          <w:tcPr>
            <w:tcW w:w="1015" w:type="dxa"/>
          </w:tcPr>
          <w:p w:rsidR="00A64625" w:rsidRPr="006A3E07" w:rsidRDefault="00A64625" w:rsidP="00DA792C">
            <w:pPr>
              <w:spacing w:after="120" w:line="276" w:lineRule="auto"/>
              <w:jc w:val="center"/>
              <w:rPr>
                <w:rFonts w:ascii="Arial Narrow" w:hAnsi="Arial Narrow"/>
                <w:b/>
                <w:sz w:val="24"/>
                <w:szCs w:val="24"/>
              </w:rPr>
            </w:pPr>
          </w:p>
        </w:tc>
      </w:tr>
      <w:tr w:rsidR="00A64625" w:rsidRPr="006A3E07" w:rsidTr="00B71D7C">
        <w:trPr>
          <w:trHeight w:val="567"/>
          <w:jc w:val="center"/>
        </w:trPr>
        <w:tc>
          <w:tcPr>
            <w:tcW w:w="661" w:type="dxa"/>
            <w:vAlign w:val="center"/>
          </w:tcPr>
          <w:p w:rsidR="00A64625" w:rsidRPr="006A3E07" w:rsidRDefault="00A64625" w:rsidP="00DA792C">
            <w:pPr>
              <w:spacing w:after="120" w:line="276" w:lineRule="auto"/>
              <w:jc w:val="center"/>
              <w:rPr>
                <w:rFonts w:ascii="Arial Narrow" w:hAnsi="Arial Narrow"/>
                <w:sz w:val="24"/>
                <w:szCs w:val="24"/>
              </w:rPr>
            </w:pPr>
            <w:r w:rsidRPr="006A3E07">
              <w:rPr>
                <w:rFonts w:ascii="Arial Narrow" w:hAnsi="Arial Narrow"/>
                <w:sz w:val="24"/>
                <w:szCs w:val="24"/>
              </w:rPr>
              <w:t>…</w:t>
            </w:r>
          </w:p>
        </w:tc>
        <w:tc>
          <w:tcPr>
            <w:tcW w:w="4822" w:type="dxa"/>
          </w:tcPr>
          <w:p w:rsidR="00A64625" w:rsidRPr="006A3E07" w:rsidRDefault="00A64625" w:rsidP="00DA792C">
            <w:pPr>
              <w:spacing w:after="120" w:line="276" w:lineRule="auto"/>
              <w:rPr>
                <w:rFonts w:ascii="Arial Narrow" w:hAnsi="Arial Narrow"/>
                <w:sz w:val="24"/>
                <w:szCs w:val="24"/>
              </w:rPr>
            </w:pPr>
          </w:p>
        </w:tc>
        <w:tc>
          <w:tcPr>
            <w:tcW w:w="1739" w:type="dxa"/>
            <w:vAlign w:val="center"/>
          </w:tcPr>
          <w:p w:rsidR="00A64625" w:rsidRPr="006A3E07" w:rsidRDefault="00A64625" w:rsidP="00DA792C">
            <w:pPr>
              <w:spacing w:after="120" w:line="276" w:lineRule="auto"/>
              <w:jc w:val="center"/>
              <w:rPr>
                <w:rFonts w:ascii="Arial Narrow" w:hAnsi="Arial Narrow"/>
                <w:sz w:val="24"/>
                <w:szCs w:val="24"/>
              </w:rPr>
            </w:pPr>
          </w:p>
        </w:tc>
        <w:tc>
          <w:tcPr>
            <w:tcW w:w="1559" w:type="dxa"/>
            <w:vAlign w:val="center"/>
          </w:tcPr>
          <w:p w:rsidR="00A64625" w:rsidRPr="006A3E07" w:rsidRDefault="00A64625" w:rsidP="00DA792C">
            <w:pPr>
              <w:spacing w:after="120" w:line="276" w:lineRule="auto"/>
              <w:jc w:val="center"/>
              <w:rPr>
                <w:rFonts w:ascii="Arial Narrow" w:hAnsi="Arial Narrow"/>
                <w:sz w:val="24"/>
                <w:szCs w:val="24"/>
              </w:rPr>
            </w:pPr>
          </w:p>
        </w:tc>
        <w:tc>
          <w:tcPr>
            <w:tcW w:w="992" w:type="dxa"/>
            <w:vAlign w:val="center"/>
          </w:tcPr>
          <w:p w:rsidR="00A64625" w:rsidRPr="006A3E07" w:rsidRDefault="00A64625" w:rsidP="00DA792C">
            <w:pPr>
              <w:spacing w:after="120" w:line="276" w:lineRule="auto"/>
              <w:jc w:val="center"/>
              <w:rPr>
                <w:rFonts w:ascii="Arial Narrow" w:hAnsi="Arial Narrow"/>
                <w:b/>
                <w:sz w:val="24"/>
                <w:szCs w:val="24"/>
              </w:rPr>
            </w:pPr>
          </w:p>
        </w:tc>
        <w:tc>
          <w:tcPr>
            <w:tcW w:w="1015" w:type="dxa"/>
          </w:tcPr>
          <w:p w:rsidR="00A64625" w:rsidRPr="006A3E07" w:rsidRDefault="00A64625" w:rsidP="00DA792C">
            <w:pPr>
              <w:spacing w:after="120" w:line="276" w:lineRule="auto"/>
              <w:jc w:val="center"/>
              <w:rPr>
                <w:rFonts w:ascii="Arial Narrow" w:hAnsi="Arial Narrow"/>
                <w:b/>
                <w:sz w:val="24"/>
                <w:szCs w:val="24"/>
              </w:rPr>
            </w:pPr>
          </w:p>
        </w:tc>
      </w:tr>
    </w:tbl>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Default="00A64625" w:rsidP="00A64625">
      <w:pPr>
        <w:rPr>
          <w:rFonts w:ascii="Arial Narrow" w:hAnsi="Arial Narrow"/>
          <w:szCs w:val="24"/>
        </w:rPr>
      </w:pPr>
    </w:p>
    <w:p w:rsidR="001B56C5" w:rsidRPr="006A3E07" w:rsidRDefault="001B56C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tabs>
          <w:tab w:val="left" w:pos="0"/>
        </w:tabs>
        <w:rPr>
          <w:rFonts w:ascii="Arial Narrow" w:hAnsi="Arial Narrow"/>
          <w:szCs w:val="24"/>
        </w:rPr>
      </w:pPr>
      <w:r w:rsidRPr="006A3E07">
        <w:rPr>
          <w:rFonts w:ascii="Arial Narrow" w:hAnsi="Arial Narrow"/>
          <w:szCs w:val="24"/>
          <w:u w:val="single"/>
        </w:rPr>
        <w:t>Tableau n° 4</w:t>
      </w:r>
      <w:r w:rsidRPr="006A3E07">
        <w:rPr>
          <w:rFonts w:ascii="Arial Narrow" w:hAnsi="Arial Narrow"/>
          <w:szCs w:val="24"/>
        </w:rPr>
        <w:t> : Point de la réception, de l’ouverture et de l’évaluation des offres</w:t>
      </w:r>
      <w:r w:rsidR="006C0F29">
        <w:rPr>
          <w:rFonts w:ascii="Arial Narrow" w:hAnsi="Arial Narrow"/>
          <w:szCs w:val="24"/>
        </w:rPr>
        <w:t>/propositions</w:t>
      </w:r>
    </w:p>
    <w:p w:rsidR="00A64625" w:rsidRPr="006A3E07" w:rsidRDefault="00A64625" w:rsidP="00A64625">
      <w:pPr>
        <w:jc w:val="center"/>
        <w:rPr>
          <w:rFonts w:ascii="Arial Narrow" w:hAnsi="Arial Narrow"/>
          <w:b/>
          <w:szCs w:val="24"/>
        </w:rPr>
      </w:pPr>
    </w:p>
    <w:tbl>
      <w:tblPr>
        <w:tblStyle w:val="Grilledutableau"/>
        <w:tblW w:w="14624" w:type="dxa"/>
        <w:jc w:val="center"/>
        <w:tblLayout w:type="fixed"/>
        <w:tblLook w:val="04A0"/>
      </w:tblPr>
      <w:tblGrid>
        <w:gridCol w:w="524"/>
        <w:gridCol w:w="2694"/>
        <w:gridCol w:w="1848"/>
        <w:gridCol w:w="1739"/>
        <w:gridCol w:w="1559"/>
        <w:gridCol w:w="2127"/>
        <w:gridCol w:w="2126"/>
        <w:gridCol w:w="992"/>
        <w:gridCol w:w="1015"/>
      </w:tblGrid>
      <w:tr w:rsidR="00A64625" w:rsidRPr="006A3E07" w:rsidTr="009B1B82">
        <w:trPr>
          <w:jc w:val="center"/>
        </w:trPr>
        <w:tc>
          <w:tcPr>
            <w:tcW w:w="524"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94"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1848"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 xml:space="preserve">Opération </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réception du dossier par l’organe de contrôle compétent</w:t>
            </w:r>
          </w:p>
        </w:tc>
        <w:tc>
          <w:tcPr>
            <w:tcW w:w="21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Délai de réalisation</w:t>
            </w:r>
          </w:p>
        </w:tc>
        <w:tc>
          <w:tcPr>
            <w:tcW w:w="2126" w:type="dxa"/>
            <w:vMerge w:val="restart"/>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Délai r</w:t>
            </w:r>
            <w:r w:rsidR="009B1B82">
              <w:rPr>
                <w:rFonts w:ascii="Arial Narrow" w:hAnsi="Arial Narrow"/>
                <w:b/>
                <w:sz w:val="24"/>
                <w:szCs w:val="24"/>
              </w:rPr>
              <w:t>é</w:t>
            </w:r>
            <w:r w:rsidRPr="006A3E07">
              <w:rPr>
                <w:rFonts w:ascii="Arial Narrow" w:hAnsi="Arial Narrow"/>
                <w:b/>
                <w:sz w:val="24"/>
                <w:szCs w:val="24"/>
              </w:rPr>
              <w:t>glementaire requis</w:t>
            </w:r>
          </w:p>
        </w:tc>
        <w:tc>
          <w:tcPr>
            <w:tcW w:w="2007" w:type="dxa"/>
            <w:gridSpan w:val="2"/>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r>
      <w:tr w:rsidR="00A64625" w:rsidRPr="006A3E07" w:rsidTr="009B1B82">
        <w:trPr>
          <w:trHeight w:val="293"/>
          <w:jc w:val="center"/>
        </w:trPr>
        <w:tc>
          <w:tcPr>
            <w:tcW w:w="524" w:type="dxa"/>
            <w:vMerge/>
          </w:tcPr>
          <w:p w:rsidR="00A64625" w:rsidRPr="006A3E07" w:rsidRDefault="00A64625" w:rsidP="00B71D7C">
            <w:pPr>
              <w:jc w:val="center"/>
              <w:rPr>
                <w:rFonts w:ascii="Arial Narrow" w:hAnsi="Arial Narrow"/>
                <w:b/>
                <w:sz w:val="24"/>
                <w:szCs w:val="24"/>
              </w:rPr>
            </w:pPr>
          </w:p>
        </w:tc>
        <w:tc>
          <w:tcPr>
            <w:tcW w:w="2694" w:type="dxa"/>
            <w:vMerge/>
          </w:tcPr>
          <w:p w:rsidR="00A64625" w:rsidRPr="006A3E07" w:rsidRDefault="00A64625" w:rsidP="00B71D7C">
            <w:pPr>
              <w:jc w:val="center"/>
              <w:rPr>
                <w:rFonts w:ascii="Arial Narrow" w:hAnsi="Arial Narrow"/>
                <w:b/>
                <w:sz w:val="24"/>
                <w:szCs w:val="24"/>
              </w:rPr>
            </w:pPr>
          </w:p>
        </w:tc>
        <w:tc>
          <w:tcPr>
            <w:tcW w:w="1848"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2127" w:type="dxa"/>
            <w:vMerge/>
          </w:tcPr>
          <w:p w:rsidR="00A64625" w:rsidRPr="006A3E07" w:rsidRDefault="00A64625" w:rsidP="00B71D7C">
            <w:pPr>
              <w:jc w:val="center"/>
              <w:rPr>
                <w:rFonts w:ascii="Arial Narrow" w:hAnsi="Arial Narrow"/>
                <w:b/>
                <w:sz w:val="24"/>
                <w:szCs w:val="24"/>
              </w:rPr>
            </w:pPr>
          </w:p>
        </w:tc>
        <w:tc>
          <w:tcPr>
            <w:tcW w:w="2126" w:type="dxa"/>
            <w:vMerge/>
          </w:tcPr>
          <w:p w:rsidR="00A64625" w:rsidRPr="006A3E07" w:rsidRDefault="00A64625" w:rsidP="00B71D7C">
            <w:pPr>
              <w:jc w:val="center"/>
              <w:rPr>
                <w:rFonts w:ascii="Arial Narrow" w:hAnsi="Arial Narrow"/>
                <w:b/>
                <w:sz w:val="24"/>
                <w:szCs w:val="24"/>
              </w:rPr>
            </w:pPr>
          </w:p>
        </w:tc>
        <w:tc>
          <w:tcPr>
            <w:tcW w:w="992"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9B1B82">
        <w:trPr>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vMerge/>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2127" w:type="dxa"/>
            <w:vMerge/>
            <w:vAlign w:val="center"/>
          </w:tcPr>
          <w:p w:rsidR="00A64625" w:rsidRPr="006A3E07" w:rsidRDefault="00A64625" w:rsidP="00B71D7C">
            <w:pPr>
              <w:jc w:val="center"/>
              <w:rPr>
                <w:rFonts w:ascii="Arial Narrow" w:hAnsi="Arial Narrow"/>
                <w:sz w:val="24"/>
                <w:szCs w:val="24"/>
              </w:rPr>
            </w:pPr>
          </w:p>
        </w:tc>
        <w:tc>
          <w:tcPr>
            <w:tcW w:w="2126" w:type="dxa"/>
            <w:vMerge/>
            <w:vAlign w:val="center"/>
          </w:tcPr>
          <w:p w:rsidR="00A64625" w:rsidRPr="006A3E07" w:rsidRDefault="00A64625" w:rsidP="00B71D7C">
            <w:pPr>
              <w:jc w:val="center"/>
              <w:rPr>
                <w:rFonts w:ascii="Arial Narrow" w:hAnsi="Arial Narrow"/>
                <w:sz w:val="24"/>
                <w:szCs w:val="24"/>
              </w:rPr>
            </w:pPr>
          </w:p>
        </w:tc>
        <w:tc>
          <w:tcPr>
            <w:tcW w:w="992" w:type="dxa"/>
            <w:vMerge/>
            <w:vAlign w:val="center"/>
          </w:tcPr>
          <w:p w:rsidR="00A64625" w:rsidRPr="006A3E07" w:rsidRDefault="00A64625" w:rsidP="00B71D7C">
            <w:pPr>
              <w:jc w:val="center"/>
              <w:rPr>
                <w:rFonts w:ascii="Arial Narrow" w:hAnsi="Arial Narrow"/>
                <w:b/>
                <w:sz w:val="24"/>
                <w:szCs w:val="24"/>
              </w:rPr>
            </w:pPr>
          </w:p>
        </w:tc>
        <w:tc>
          <w:tcPr>
            <w:tcW w:w="1015" w:type="dxa"/>
            <w:vMerge/>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restart"/>
            <w:vAlign w:val="center"/>
          </w:tcPr>
          <w:p w:rsidR="00A64625" w:rsidRPr="006A3E07" w:rsidRDefault="00A64625" w:rsidP="00A64625">
            <w:pPr>
              <w:pStyle w:val="Paragraphedeliste"/>
              <w:numPr>
                <w:ilvl w:val="0"/>
                <w:numId w:val="16"/>
              </w:numPr>
              <w:jc w:val="center"/>
              <w:rPr>
                <w:rFonts w:ascii="Arial Narrow" w:hAnsi="Arial Narrow"/>
                <w:sz w:val="24"/>
                <w:szCs w:val="24"/>
              </w:rPr>
            </w:pPr>
          </w:p>
        </w:tc>
        <w:tc>
          <w:tcPr>
            <w:tcW w:w="2694" w:type="dxa"/>
            <w:vMerge w:val="restart"/>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Réception des offres</w:t>
            </w:r>
            <w:r w:rsidR="006C0F29">
              <w:rPr>
                <w:rFonts w:ascii="Arial Narrow" w:hAnsi="Arial Narrow"/>
                <w:sz w:val="24"/>
                <w:szCs w:val="24"/>
              </w:rPr>
              <w:t>/propositions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Ouverture des plis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Evaluation des offres</w:t>
            </w:r>
            <w:r w:rsidR="006C0F29">
              <w:rPr>
                <w:rFonts w:ascii="Arial Narrow" w:hAnsi="Arial Narrow"/>
                <w:sz w:val="24"/>
                <w:szCs w:val="24"/>
              </w:rPr>
              <w:t>/propositions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restart"/>
            <w:vAlign w:val="center"/>
          </w:tcPr>
          <w:p w:rsidR="00A64625" w:rsidRPr="006A3E07" w:rsidRDefault="00A64625" w:rsidP="00A64625">
            <w:pPr>
              <w:pStyle w:val="Paragraphedeliste"/>
              <w:numPr>
                <w:ilvl w:val="0"/>
                <w:numId w:val="16"/>
              </w:numPr>
              <w:jc w:val="center"/>
              <w:rPr>
                <w:rFonts w:ascii="Arial Narrow" w:hAnsi="Arial Narrow"/>
                <w:sz w:val="24"/>
                <w:szCs w:val="24"/>
              </w:rPr>
            </w:pPr>
          </w:p>
        </w:tc>
        <w:tc>
          <w:tcPr>
            <w:tcW w:w="2694" w:type="dxa"/>
            <w:vMerge w:val="restart"/>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Réception des offres</w:t>
            </w:r>
            <w:r w:rsidR="006C0F29">
              <w:rPr>
                <w:rFonts w:ascii="Arial Narrow" w:hAnsi="Arial Narrow"/>
                <w:sz w:val="24"/>
                <w:szCs w:val="24"/>
              </w:rPr>
              <w:t>/propositions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Ouverture des plis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Evaluation des offres</w:t>
            </w:r>
            <w:r w:rsidR="006C0F29">
              <w:rPr>
                <w:rFonts w:ascii="Arial Narrow" w:hAnsi="Arial Narrow"/>
                <w:sz w:val="24"/>
                <w:szCs w:val="24"/>
              </w:rPr>
              <w:t>/propositions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restart"/>
            <w:vAlign w:val="center"/>
          </w:tcPr>
          <w:p w:rsidR="00A64625" w:rsidRPr="006A3E07" w:rsidRDefault="00A64625" w:rsidP="00A64625">
            <w:pPr>
              <w:pStyle w:val="Paragraphedeliste"/>
              <w:numPr>
                <w:ilvl w:val="0"/>
                <w:numId w:val="16"/>
              </w:numPr>
              <w:jc w:val="center"/>
              <w:rPr>
                <w:rFonts w:ascii="Arial Narrow" w:hAnsi="Arial Narrow"/>
                <w:sz w:val="24"/>
                <w:szCs w:val="24"/>
              </w:rPr>
            </w:pPr>
          </w:p>
        </w:tc>
        <w:tc>
          <w:tcPr>
            <w:tcW w:w="2694" w:type="dxa"/>
            <w:vMerge w:val="restart"/>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Réception des offres</w:t>
            </w:r>
            <w:r w:rsidR="006C0F29">
              <w:rPr>
                <w:rFonts w:ascii="Arial Narrow" w:hAnsi="Arial Narrow"/>
                <w:sz w:val="24"/>
                <w:szCs w:val="24"/>
              </w:rPr>
              <w:t>/propositions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Ouverture des plis</w:t>
            </w: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Merge/>
            <w:vAlign w:val="center"/>
          </w:tcPr>
          <w:p w:rsidR="00A64625" w:rsidRPr="006A3E07" w:rsidRDefault="00A64625" w:rsidP="00B71D7C">
            <w:pPr>
              <w:jc w:val="center"/>
              <w:rPr>
                <w:rFonts w:ascii="Arial Narrow" w:hAnsi="Arial Narrow"/>
                <w:sz w:val="24"/>
                <w:szCs w:val="24"/>
              </w:rPr>
            </w:pPr>
          </w:p>
        </w:tc>
        <w:tc>
          <w:tcPr>
            <w:tcW w:w="2694" w:type="dxa"/>
            <w:vMerge/>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Evaluation des offres</w:t>
            </w:r>
            <w:r w:rsidR="006C0F29">
              <w:rPr>
                <w:rFonts w:ascii="Arial Narrow" w:hAnsi="Arial Narrow"/>
                <w:sz w:val="24"/>
                <w:szCs w:val="24"/>
              </w:rPr>
              <w:t>/propositions</w:t>
            </w:r>
            <w:bookmarkStart w:id="0" w:name="_GoBack"/>
            <w:bookmarkEnd w:id="0"/>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524" w:type="dxa"/>
            <w:vAlign w:val="center"/>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w:t>
            </w:r>
          </w:p>
        </w:tc>
        <w:tc>
          <w:tcPr>
            <w:tcW w:w="2694" w:type="dxa"/>
          </w:tcPr>
          <w:p w:rsidR="00A64625" w:rsidRPr="006A3E07" w:rsidRDefault="00A64625" w:rsidP="00B71D7C">
            <w:pPr>
              <w:rPr>
                <w:rFonts w:ascii="Arial Narrow" w:hAnsi="Arial Narrow"/>
                <w:sz w:val="24"/>
                <w:szCs w:val="24"/>
              </w:rPr>
            </w:pPr>
          </w:p>
        </w:tc>
        <w:tc>
          <w:tcPr>
            <w:tcW w:w="1848" w:type="dxa"/>
          </w:tcPr>
          <w:p w:rsidR="00A64625" w:rsidRPr="006A3E07" w:rsidRDefault="00A64625" w:rsidP="00B71D7C">
            <w:pPr>
              <w:jc w:val="cente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bl>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tabs>
          <w:tab w:val="left" w:pos="0"/>
        </w:tabs>
        <w:rPr>
          <w:rFonts w:ascii="Arial Narrow" w:hAnsi="Arial Narrow"/>
          <w:szCs w:val="24"/>
        </w:rPr>
      </w:pPr>
      <w:r w:rsidRPr="006A3E07">
        <w:rPr>
          <w:rFonts w:ascii="Arial Narrow" w:hAnsi="Arial Narrow"/>
          <w:szCs w:val="24"/>
          <w:u w:val="single"/>
        </w:rPr>
        <w:t>Tableau n° 5</w:t>
      </w:r>
      <w:r w:rsidRPr="006A3E07">
        <w:rPr>
          <w:rFonts w:ascii="Arial Narrow" w:hAnsi="Arial Narrow"/>
          <w:szCs w:val="24"/>
        </w:rPr>
        <w:t xml:space="preserve"> : Point de la soumission des </w:t>
      </w:r>
      <w:r w:rsidRPr="006A3E07">
        <w:rPr>
          <w:rFonts w:ascii="Arial Narrow" w:hAnsi="Arial Narrow" w:cs="Times New Roman"/>
          <w:szCs w:val="24"/>
        </w:rPr>
        <w:t>résultats de l’évaluation des offres à l’organe de contrôle compétent</w:t>
      </w:r>
    </w:p>
    <w:p w:rsidR="00A64625" w:rsidRPr="006A3E07" w:rsidRDefault="00A64625" w:rsidP="00A64625">
      <w:pPr>
        <w:jc w:val="center"/>
        <w:rPr>
          <w:rFonts w:ascii="Arial Narrow" w:hAnsi="Arial Narrow"/>
          <w:b/>
          <w:szCs w:val="24"/>
        </w:rPr>
      </w:pPr>
    </w:p>
    <w:tbl>
      <w:tblPr>
        <w:tblStyle w:val="Grilledutableau"/>
        <w:tblW w:w="12961" w:type="dxa"/>
        <w:jc w:val="center"/>
        <w:tblLayout w:type="fixed"/>
        <w:tblLook w:val="04A0"/>
      </w:tblPr>
      <w:tblGrid>
        <w:gridCol w:w="710"/>
        <w:gridCol w:w="2693"/>
        <w:gridCol w:w="1739"/>
        <w:gridCol w:w="1559"/>
        <w:gridCol w:w="2127"/>
        <w:gridCol w:w="2126"/>
        <w:gridCol w:w="992"/>
        <w:gridCol w:w="1015"/>
      </w:tblGrid>
      <w:tr w:rsidR="00A64625" w:rsidRPr="006A3E07" w:rsidTr="00B71D7C">
        <w:trPr>
          <w:jc w:val="center"/>
        </w:trPr>
        <w:tc>
          <w:tcPr>
            <w:tcW w:w="710"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9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soumission des résultats à l’organe de contrôle compétent</w:t>
            </w:r>
          </w:p>
        </w:tc>
        <w:tc>
          <w:tcPr>
            <w:tcW w:w="21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Délai de réalisation</w:t>
            </w:r>
          </w:p>
        </w:tc>
        <w:tc>
          <w:tcPr>
            <w:tcW w:w="2126" w:type="dxa"/>
            <w:vMerge w:val="restart"/>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Délai r</w:t>
            </w:r>
            <w:r w:rsidR="009B1B82">
              <w:rPr>
                <w:rFonts w:ascii="Arial Narrow" w:hAnsi="Arial Narrow"/>
                <w:b/>
                <w:sz w:val="24"/>
                <w:szCs w:val="24"/>
              </w:rPr>
              <w:t>é</w:t>
            </w:r>
            <w:r w:rsidRPr="006A3E07">
              <w:rPr>
                <w:rFonts w:ascii="Arial Narrow" w:hAnsi="Arial Narrow"/>
                <w:b/>
                <w:sz w:val="24"/>
                <w:szCs w:val="24"/>
              </w:rPr>
              <w:t>glementaire requis</w:t>
            </w:r>
          </w:p>
        </w:tc>
        <w:tc>
          <w:tcPr>
            <w:tcW w:w="2007" w:type="dxa"/>
            <w:gridSpan w:val="2"/>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r>
      <w:tr w:rsidR="00A64625" w:rsidRPr="006A3E07" w:rsidTr="00B71D7C">
        <w:trPr>
          <w:trHeight w:val="293"/>
          <w:jc w:val="center"/>
        </w:trPr>
        <w:tc>
          <w:tcPr>
            <w:tcW w:w="710" w:type="dxa"/>
            <w:vMerge/>
          </w:tcPr>
          <w:p w:rsidR="00A64625" w:rsidRPr="006A3E07" w:rsidRDefault="00A64625" w:rsidP="00B71D7C">
            <w:pPr>
              <w:jc w:val="center"/>
              <w:rPr>
                <w:rFonts w:ascii="Arial Narrow" w:hAnsi="Arial Narrow"/>
                <w:b/>
                <w:sz w:val="24"/>
                <w:szCs w:val="24"/>
              </w:rPr>
            </w:pPr>
          </w:p>
        </w:tc>
        <w:tc>
          <w:tcPr>
            <w:tcW w:w="2693"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2127" w:type="dxa"/>
            <w:vMerge/>
          </w:tcPr>
          <w:p w:rsidR="00A64625" w:rsidRPr="006A3E07" w:rsidRDefault="00A64625" w:rsidP="00B71D7C">
            <w:pPr>
              <w:jc w:val="center"/>
              <w:rPr>
                <w:rFonts w:ascii="Arial Narrow" w:hAnsi="Arial Narrow"/>
                <w:b/>
                <w:sz w:val="24"/>
                <w:szCs w:val="24"/>
              </w:rPr>
            </w:pPr>
          </w:p>
        </w:tc>
        <w:tc>
          <w:tcPr>
            <w:tcW w:w="2126" w:type="dxa"/>
            <w:vMerge/>
          </w:tcPr>
          <w:p w:rsidR="00A64625" w:rsidRPr="006A3E07" w:rsidRDefault="00A64625" w:rsidP="00B71D7C">
            <w:pPr>
              <w:jc w:val="center"/>
              <w:rPr>
                <w:rFonts w:ascii="Arial Narrow" w:hAnsi="Arial Narrow"/>
                <w:b/>
                <w:sz w:val="24"/>
                <w:szCs w:val="24"/>
              </w:rPr>
            </w:pPr>
          </w:p>
        </w:tc>
        <w:tc>
          <w:tcPr>
            <w:tcW w:w="992"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B71D7C">
        <w:trPr>
          <w:jc w:val="center"/>
        </w:trPr>
        <w:tc>
          <w:tcPr>
            <w:tcW w:w="710" w:type="dxa"/>
            <w:vMerge/>
            <w:vAlign w:val="center"/>
          </w:tcPr>
          <w:p w:rsidR="00A64625" w:rsidRPr="006A3E07" w:rsidRDefault="00A64625" w:rsidP="00B71D7C">
            <w:pPr>
              <w:jc w:val="center"/>
              <w:rPr>
                <w:rFonts w:ascii="Arial Narrow" w:hAnsi="Arial Narrow"/>
                <w:sz w:val="24"/>
                <w:szCs w:val="24"/>
              </w:rPr>
            </w:pPr>
          </w:p>
        </w:tc>
        <w:tc>
          <w:tcPr>
            <w:tcW w:w="2693" w:type="dxa"/>
            <w:vMerge/>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2127" w:type="dxa"/>
            <w:vMerge/>
            <w:vAlign w:val="center"/>
          </w:tcPr>
          <w:p w:rsidR="00A64625" w:rsidRPr="006A3E07" w:rsidRDefault="00A64625" w:rsidP="00B71D7C">
            <w:pPr>
              <w:jc w:val="center"/>
              <w:rPr>
                <w:rFonts w:ascii="Arial Narrow" w:hAnsi="Arial Narrow"/>
                <w:sz w:val="24"/>
                <w:szCs w:val="24"/>
              </w:rPr>
            </w:pPr>
          </w:p>
        </w:tc>
        <w:tc>
          <w:tcPr>
            <w:tcW w:w="2126" w:type="dxa"/>
            <w:vMerge/>
            <w:vAlign w:val="center"/>
          </w:tcPr>
          <w:p w:rsidR="00A64625" w:rsidRPr="006A3E07" w:rsidRDefault="00A64625" w:rsidP="00B71D7C">
            <w:pPr>
              <w:jc w:val="center"/>
              <w:rPr>
                <w:rFonts w:ascii="Arial Narrow" w:hAnsi="Arial Narrow"/>
                <w:sz w:val="24"/>
                <w:szCs w:val="24"/>
              </w:rPr>
            </w:pPr>
          </w:p>
        </w:tc>
        <w:tc>
          <w:tcPr>
            <w:tcW w:w="992" w:type="dxa"/>
            <w:vMerge/>
            <w:vAlign w:val="center"/>
          </w:tcPr>
          <w:p w:rsidR="00A64625" w:rsidRPr="006A3E07" w:rsidRDefault="00A64625" w:rsidP="00B71D7C">
            <w:pPr>
              <w:jc w:val="center"/>
              <w:rPr>
                <w:rFonts w:ascii="Arial Narrow" w:hAnsi="Arial Narrow"/>
                <w:b/>
                <w:sz w:val="24"/>
                <w:szCs w:val="24"/>
              </w:rPr>
            </w:pPr>
          </w:p>
        </w:tc>
        <w:tc>
          <w:tcPr>
            <w:tcW w:w="1015" w:type="dxa"/>
            <w:vMerge/>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DA792C">
            <w:pPr>
              <w:pStyle w:val="Paragraphedeliste"/>
              <w:numPr>
                <w:ilvl w:val="0"/>
                <w:numId w:val="17"/>
              </w:numPr>
              <w:spacing w:line="360" w:lineRule="auto"/>
              <w:jc w:val="center"/>
              <w:rPr>
                <w:rFonts w:ascii="Arial Narrow" w:hAnsi="Arial Narrow"/>
                <w:sz w:val="24"/>
                <w:szCs w:val="24"/>
              </w:rPr>
            </w:pPr>
          </w:p>
        </w:tc>
        <w:tc>
          <w:tcPr>
            <w:tcW w:w="2693" w:type="dxa"/>
          </w:tcPr>
          <w:p w:rsidR="00A64625" w:rsidRPr="006A3E07" w:rsidRDefault="00A64625" w:rsidP="00DA792C">
            <w:pPr>
              <w:spacing w:line="360" w:lineRule="auto"/>
              <w:rPr>
                <w:rFonts w:ascii="Arial Narrow" w:hAnsi="Arial Narrow"/>
                <w:sz w:val="24"/>
                <w:szCs w:val="24"/>
              </w:rPr>
            </w:pPr>
          </w:p>
        </w:tc>
        <w:tc>
          <w:tcPr>
            <w:tcW w:w="1739" w:type="dxa"/>
            <w:vAlign w:val="center"/>
          </w:tcPr>
          <w:p w:rsidR="00A64625" w:rsidRPr="006A3E07" w:rsidRDefault="00A64625" w:rsidP="00DA792C">
            <w:pPr>
              <w:spacing w:line="360" w:lineRule="auto"/>
              <w:jc w:val="center"/>
              <w:rPr>
                <w:rFonts w:ascii="Arial Narrow" w:hAnsi="Arial Narrow"/>
                <w:sz w:val="24"/>
                <w:szCs w:val="24"/>
              </w:rPr>
            </w:pPr>
          </w:p>
        </w:tc>
        <w:tc>
          <w:tcPr>
            <w:tcW w:w="1559" w:type="dxa"/>
            <w:vAlign w:val="center"/>
          </w:tcPr>
          <w:p w:rsidR="00A64625" w:rsidRPr="006A3E07" w:rsidRDefault="00A64625" w:rsidP="00DA792C">
            <w:pPr>
              <w:spacing w:line="360" w:lineRule="auto"/>
              <w:jc w:val="center"/>
              <w:rPr>
                <w:rFonts w:ascii="Arial Narrow" w:hAnsi="Arial Narrow"/>
                <w:sz w:val="24"/>
                <w:szCs w:val="24"/>
              </w:rPr>
            </w:pPr>
          </w:p>
        </w:tc>
        <w:tc>
          <w:tcPr>
            <w:tcW w:w="2127" w:type="dxa"/>
            <w:vAlign w:val="center"/>
          </w:tcPr>
          <w:p w:rsidR="00A64625" w:rsidRPr="006A3E07" w:rsidRDefault="00A64625" w:rsidP="00DA792C">
            <w:pPr>
              <w:spacing w:line="360" w:lineRule="auto"/>
              <w:jc w:val="center"/>
              <w:rPr>
                <w:rFonts w:ascii="Arial Narrow" w:hAnsi="Arial Narrow"/>
                <w:sz w:val="24"/>
                <w:szCs w:val="24"/>
              </w:rPr>
            </w:pPr>
          </w:p>
        </w:tc>
        <w:tc>
          <w:tcPr>
            <w:tcW w:w="2126" w:type="dxa"/>
            <w:vAlign w:val="center"/>
          </w:tcPr>
          <w:p w:rsidR="00A64625" w:rsidRPr="006A3E07" w:rsidRDefault="00A64625" w:rsidP="00DA792C">
            <w:pPr>
              <w:spacing w:line="360" w:lineRule="auto"/>
              <w:jc w:val="center"/>
              <w:rPr>
                <w:rFonts w:ascii="Arial Narrow" w:hAnsi="Arial Narrow"/>
                <w:sz w:val="24"/>
                <w:szCs w:val="24"/>
              </w:rPr>
            </w:pPr>
          </w:p>
        </w:tc>
        <w:tc>
          <w:tcPr>
            <w:tcW w:w="992" w:type="dxa"/>
            <w:vAlign w:val="center"/>
          </w:tcPr>
          <w:p w:rsidR="00A64625" w:rsidRPr="006A3E07" w:rsidRDefault="00A64625" w:rsidP="00DA792C">
            <w:pPr>
              <w:spacing w:line="360" w:lineRule="auto"/>
              <w:jc w:val="center"/>
              <w:rPr>
                <w:rFonts w:ascii="Arial Narrow" w:hAnsi="Arial Narrow"/>
                <w:b/>
                <w:sz w:val="24"/>
                <w:szCs w:val="24"/>
              </w:rPr>
            </w:pPr>
          </w:p>
        </w:tc>
        <w:tc>
          <w:tcPr>
            <w:tcW w:w="1015" w:type="dxa"/>
          </w:tcPr>
          <w:p w:rsidR="00A64625" w:rsidRPr="006A3E07" w:rsidRDefault="00A64625" w:rsidP="00DA792C">
            <w:pPr>
              <w:spacing w:line="360" w:lineRule="auto"/>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DA792C">
            <w:pPr>
              <w:pStyle w:val="Paragraphedeliste"/>
              <w:numPr>
                <w:ilvl w:val="0"/>
                <w:numId w:val="17"/>
              </w:numPr>
              <w:spacing w:line="360" w:lineRule="auto"/>
              <w:jc w:val="center"/>
              <w:rPr>
                <w:rFonts w:ascii="Arial Narrow" w:hAnsi="Arial Narrow"/>
                <w:sz w:val="24"/>
                <w:szCs w:val="24"/>
              </w:rPr>
            </w:pPr>
          </w:p>
        </w:tc>
        <w:tc>
          <w:tcPr>
            <w:tcW w:w="2693" w:type="dxa"/>
          </w:tcPr>
          <w:p w:rsidR="00A64625" w:rsidRPr="006A3E07" w:rsidRDefault="00A64625" w:rsidP="00DA792C">
            <w:pPr>
              <w:spacing w:line="360" w:lineRule="auto"/>
              <w:rPr>
                <w:rFonts w:ascii="Arial Narrow" w:hAnsi="Arial Narrow"/>
                <w:sz w:val="24"/>
                <w:szCs w:val="24"/>
              </w:rPr>
            </w:pPr>
          </w:p>
        </w:tc>
        <w:tc>
          <w:tcPr>
            <w:tcW w:w="1739" w:type="dxa"/>
            <w:vAlign w:val="center"/>
          </w:tcPr>
          <w:p w:rsidR="00A64625" w:rsidRPr="006A3E07" w:rsidRDefault="00A64625" w:rsidP="00DA792C">
            <w:pPr>
              <w:spacing w:line="360" w:lineRule="auto"/>
              <w:jc w:val="center"/>
              <w:rPr>
                <w:rFonts w:ascii="Arial Narrow" w:hAnsi="Arial Narrow"/>
                <w:sz w:val="24"/>
                <w:szCs w:val="24"/>
              </w:rPr>
            </w:pPr>
          </w:p>
        </w:tc>
        <w:tc>
          <w:tcPr>
            <w:tcW w:w="1559" w:type="dxa"/>
            <w:vAlign w:val="center"/>
          </w:tcPr>
          <w:p w:rsidR="00A64625" w:rsidRPr="006A3E07" w:rsidRDefault="00A64625" w:rsidP="00DA792C">
            <w:pPr>
              <w:spacing w:line="360" w:lineRule="auto"/>
              <w:jc w:val="center"/>
              <w:rPr>
                <w:rFonts w:ascii="Arial Narrow" w:hAnsi="Arial Narrow"/>
                <w:sz w:val="24"/>
                <w:szCs w:val="24"/>
              </w:rPr>
            </w:pPr>
          </w:p>
        </w:tc>
        <w:tc>
          <w:tcPr>
            <w:tcW w:w="2127" w:type="dxa"/>
            <w:vAlign w:val="center"/>
          </w:tcPr>
          <w:p w:rsidR="00A64625" w:rsidRPr="006A3E07" w:rsidRDefault="00A64625" w:rsidP="00DA792C">
            <w:pPr>
              <w:spacing w:line="360" w:lineRule="auto"/>
              <w:jc w:val="center"/>
              <w:rPr>
                <w:rFonts w:ascii="Arial Narrow" w:hAnsi="Arial Narrow"/>
                <w:sz w:val="24"/>
                <w:szCs w:val="24"/>
              </w:rPr>
            </w:pPr>
          </w:p>
        </w:tc>
        <w:tc>
          <w:tcPr>
            <w:tcW w:w="2126" w:type="dxa"/>
            <w:vAlign w:val="center"/>
          </w:tcPr>
          <w:p w:rsidR="00A64625" w:rsidRPr="006A3E07" w:rsidRDefault="00A64625" w:rsidP="00DA792C">
            <w:pPr>
              <w:spacing w:line="360" w:lineRule="auto"/>
              <w:jc w:val="center"/>
              <w:rPr>
                <w:rFonts w:ascii="Arial Narrow" w:hAnsi="Arial Narrow"/>
                <w:sz w:val="24"/>
                <w:szCs w:val="24"/>
              </w:rPr>
            </w:pPr>
          </w:p>
        </w:tc>
        <w:tc>
          <w:tcPr>
            <w:tcW w:w="992" w:type="dxa"/>
            <w:vAlign w:val="center"/>
          </w:tcPr>
          <w:p w:rsidR="00A64625" w:rsidRPr="006A3E07" w:rsidRDefault="00A64625" w:rsidP="00DA792C">
            <w:pPr>
              <w:spacing w:line="360" w:lineRule="auto"/>
              <w:jc w:val="center"/>
              <w:rPr>
                <w:rFonts w:ascii="Arial Narrow" w:hAnsi="Arial Narrow"/>
                <w:b/>
                <w:sz w:val="24"/>
                <w:szCs w:val="24"/>
              </w:rPr>
            </w:pPr>
          </w:p>
        </w:tc>
        <w:tc>
          <w:tcPr>
            <w:tcW w:w="1015" w:type="dxa"/>
          </w:tcPr>
          <w:p w:rsidR="00A64625" w:rsidRPr="006A3E07" w:rsidRDefault="00A64625" w:rsidP="00DA792C">
            <w:pPr>
              <w:spacing w:line="360" w:lineRule="auto"/>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DA792C">
            <w:pPr>
              <w:pStyle w:val="Paragraphedeliste"/>
              <w:numPr>
                <w:ilvl w:val="0"/>
                <w:numId w:val="17"/>
              </w:numPr>
              <w:spacing w:line="360" w:lineRule="auto"/>
              <w:jc w:val="center"/>
              <w:rPr>
                <w:rFonts w:ascii="Arial Narrow" w:hAnsi="Arial Narrow"/>
                <w:sz w:val="24"/>
                <w:szCs w:val="24"/>
              </w:rPr>
            </w:pPr>
          </w:p>
        </w:tc>
        <w:tc>
          <w:tcPr>
            <w:tcW w:w="2693" w:type="dxa"/>
          </w:tcPr>
          <w:p w:rsidR="00A64625" w:rsidRPr="006A3E07" w:rsidRDefault="00A64625" w:rsidP="00DA792C">
            <w:pPr>
              <w:spacing w:line="360" w:lineRule="auto"/>
              <w:rPr>
                <w:rFonts w:ascii="Arial Narrow" w:hAnsi="Arial Narrow"/>
                <w:sz w:val="24"/>
                <w:szCs w:val="24"/>
              </w:rPr>
            </w:pPr>
          </w:p>
        </w:tc>
        <w:tc>
          <w:tcPr>
            <w:tcW w:w="1739" w:type="dxa"/>
            <w:vAlign w:val="center"/>
          </w:tcPr>
          <w:p w:rsidR="00A64625" w:rsidRPr="006A3E07" w:rsidRDefault="00A64625" w:rsidP="00DA792C">
            <w:pPr>
              <w:spacing w:line="360" w:lineRule="auto"/>
              <w:jc w:val="center"/>
              <w:rPr>
                <w:rFonts w:ascii="Arial Narrow" w:hAnsi="Arial Narrow"/>
                <w:sz w:val="24"/>
                <w:szCs w:val="24"/>
              </w:rPr>
            </w:pPr>
          </w:p>
        </w:tc>
        <w:tc>
          <w:tcPr>
            <w:tcW w:w="1559" w:type="dxa"/>
            <w:vAlign w:val="center"/>
          </w:tcPr>
          <w:p w:rsidR="00A64625" w:rsidRPr="006A3E07" w:rsidRDefault="00A64625" w:rsidP="00DA792C">
            <w:pPr>
              <w:spacing w:line="360" w:lineRule="auto"/>
              <w:jc w:val="center"/>
              <w:rPr>
                <w:rFonts w:ascii="Arial Narrow" w:hAnsi="Arial Narrow"/>
                <w:sz w:val="24"/>
                <w:szCs w:val="24"/>
              </w:rPr>
            </w:pPr>
          </w:p>
        </w:tc>
        <w:tc>
          <w:tcPr>
            <w:tcW w:w="2127" w:type="dxa"/>
            <w:vAlign w:val="center"/>
          </w:tcPr>
          <w:p w:rsidR="00A64625" w:rsidRPr="006A3E07" w:rsidRDefault="00A64625" w:rsidP="00DA792C">
            <w:pPr>
              <w:spacing w:line="360" w:lineRule="auto"/>
              <w:jc w:val="center"/>
              <w:rPr>
                <w:rFonts w:ascii="Arial Narrow" w:hAnsi="Arial Narrow"/>
                <w:sz w:val="24"/>
                <w:szCs w:val="24"/>
              </w:rPr>
            </w:pPr>
          </w:p>
        </w:tc>
        <w:tc>
          <w:tcPr>
            <w:tcW w:w="2126" w:type="dxa"/>
            <w:vAlign w:val="center"/>
          </w:tcPr>
          <w:p w:rsidR="00A64625" w:rsidRPr="006A3E07" w:rsidRDefault="00A64625" w:rsidP="00DA792C">
            <w:pPr>
              <w:spacing w:line="360" w:lineRule="auto"/>
              <w:jc w:val="center"/>
              <w:rPr>
                <w:rFonts w:ascii="Arial Narrow" w:hAnsi="Arial Narrow"/>
                <w:sz w:val="24"/>
                <w:szCs w:val="24"/>
              </w:rPr>
            </w:pPr>
          </w:p>
        </w:tc>
        <w:tc>
          <w:tcPr>
            <w:tcW w:w="992" w:type="dxa"/>
            <w:vAlign w:val="center"/>
          </w:tcPr>
          <w:p w:rsidR="00A64625" w:rsidRPr="006A3E07" w:rsidRDefault="00A64625" w:rsidP="00DA792C">
            <w:pPr>
              <w:spacing w:line="360" w:lineRule="auto"/>
              <w:jc w:val="center"/>
              <w:rPr>
                <w:rFonts w:ascii="Arial Narrow" w:hAnsi="Arial Narrow"/>
                <w:b/>
                <w:sz w:val="24"/>
                <w:szCs w:val="24"/>
              </w:rPr>
            </w:pPr>
          </w:p>
        </w:tc>
        <w:tc>
          <w:tcPr>
            <w:tcW w:w="1015" w:type="dxa"/>
          </w:tcPr>
          <w:p w:rsidR="00A64625" w:rsidRPr="006A3E07" w:rsidRDefault="00A64625" w:rsidP="00DA792C">
            <w:pPr>
              <w:spacing w:line="360" w:lineRule="auto"/>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DA792C">
            <w:pPr>
              <w:spacing w:line="360" w:lineRule="auto"/>
              <w:jc w:val="center"/>
              <w:rPr>
                <w:rFonts w:ascii="Arial Narrow" w:hAnsi="Arial Narrow"/>
                <w:sz w:val="24"/>
                <w:szCs w:val="24"/>
              </w:rPr>
            </w:pPr>
            <w:r w:rsidRPr="006A3E07">
              <w:rPr>
                <w:rFonts w:ascii="Arial Narrow" w:hAnsi="Arial Narrow"/>
                <w:sz w:val="24"/>
                <w:szCs w:val="24"/>
              </w:rPr>
              <w:t>…</w:t>
            </w:r>
          </w:p>
        </w:tc>
        <w:tc>
          <w:tcPr>
            <w:tcW w:w="2693" w:type="dxa"/>
          </w:tcPr>
          <w:p w:rsidR="00A64625" w:rsidRPr="006A3E07" w:rsidRDefault="00A64625" w:rsidP="00DA792C">
            <w:pPr>
              <w:spacing w:line="360" w:lineRule="auto"/>
              <w:rPr>
                <w:rFonts w:ascii="Arial Narrow" w:hAnsi="Arial Narrow"/>
                <w:sz w:val="24"/>
                <w:szCs w:val="24"/>
              </w:rPr>
            </w:pPr>
          </w:p>
        </w:tc>
        <w:tc>
          <w:tcPr>
            <w:tcW w:w="1739" w:type="dxa"/>
            <w:vAlign w:val="center"/>
          </w:tcPr>
          <w:p w:rsidR="00A64625" w:rsidRPr="006A3E07" w:rsidRDefault="00A64625" w:rsidP="00DA792C">
            <w:pPr>
              <w:spacing w:line="360" w:lineRule="auto"/>
              <w:jc w:val="center"/>
              <w:rPr>
                <w:rFonts w:ascii="Arial Narrow" w:hAnsi="Arial Narrow"/>
                <w:sz w:val="24"/>
                <w:szCs w:val="24"/>
              </w:rPr>
            </w:pPr>
          </w:p>
        </w:tc>
        <w:tc>
          <w:tcPr>
            <w:tcW w:w="1559" w:type="dxa"/>
            <w:vAlign w:val="center"/>
          </w:tcPr>
          <w:p w:rsidR="00A64625" w:rsidRPr="006A3E07" w:rsidRDefault="00A64625" w:rsidP="00DA792C">
            <w:pPr>
              <w:spacing w:line="360" w:lineRule="auto"/>
              <w:jc w:val="center"/>
              <w:rPr>
                <w:rFonts w:ascii="Arial Narrow" w:hAnsi="Arial Narrow"/>
                <w:sz w:val="24"/>
                <w:szCs w:val="24"/>
              </w:rPr>
            </w:pPr>
          </w:p>
        </w:tc>
        <w:tc>
          <w:tcPr>
            <w:tcW w:w="2127" w:type="dxa"/>
            <w:vAlign w:val="center"/>
          </w:tcPr>
          <w:p w:rsidR="00A64625" w:rsidRPr="006A3E07" w:rsidRDefault="00A64625" w:rsidP="00DA792C">
            <w:pPr>
              <w:spacing w:line="360" w:lineRule="auto"/>
              <w:jc w:val="center"/>
              <w:rPr>
                <w:rFonts w:ascii="Arial Narrow" w:hAnsi="Arial Narrow"/>
                <w:sz w:val="24"/>
                <w:szCs w:val="24"/>
              </w:rPr>
            </w:pPr>
          </w:p>
        </w:tc>
        <w:tc>
          <w:tcPr>
            <w:tcW w:w="2126" w:type="dxa"/>
            <w:vAlign w:val="center"/>
          </w:tcPr>
          <w:p w:rsidR="00A64625" w:rsidRPr="006A3E07" w:rsidRDefault="00A64625" w:rsidP="00DA792C">
            <w:pPr>
              <w:spacing w:line="360" w:lineRule="auto"/>
              <w:jc w:val="center"/>
              <w:rPr>
                <w:rFonts w:ascii="Arial Narrow" w:hAnsi="Arial Narrow"/>
                <w:sz w:val="24"/>
                <w:szCs w:val="24"/>
              </w:rPr>
            </w:pPr>
          </w:p>
        </w:tc>
        <w:tc>
          <w:tcPr>
            <w:tcW w:w="992" w:type="dxa"/>
            <w:vAlign w:val="center"/>
          </w:tcPr>
          <w:p w:rsidR="00A64625" w:rsidRPr="006A3E07" w:rsidRDefault="00A64625" w:rsidP="00DA792C">
            <w:pPr>
              <w:spacing w:line="360" w:lineRule="auto"/>
              <w:jc w:val="center"/>
              <w:rPr>
                <w:rFonts w:ascii="Arial Narrow" w:hAnsi="Arial Narrow"/>
                <w:b/>
                <w:sz w:val="24"/>
                <w:szCs w:val="24"/>
              </w:rPr>
            </w:pPr>
          </w:p>
        </w:tc>
        <w:tc>
          <w:tcPr>
            <w:tcW w:w="1015" w:type="dxa"/>
          </w:tcPr>
          <w:p w:rsidR="00A64625" w:rsidRPr="006A3E07" w:rsidRDefault="00A64625" w:rsidP="00DA792C">
            <w:pPr>
              <w:spacing w:line="360" w:lineRule="auto"/>
              <w:jc w:val="center"/>
              <w:rPr>
                <w:rFonts w:ascii="Arial Narrow" w:hAnsi="Arial Narrow"/>
                <w:b/>
                <w:sz w:val="24"/>
                <w:szCs w:val="24"/>
              </w:rPr>
            </w:pPr>
          </w:p>
        </w:tc>
      </w:tr>
    </w:tbl>
    <w:p w:rsidR="00A64625" w:rsidRPr="006A3E07" w:rsidRDefault="00A64625" w:rsidP="00A64625">
      <w:pPr>
        <w:rPr>
          <w:rFonts w:ascii="Arial Narrow" w:hAnsi="Arial Narrow"/>
          <w:b/>
          <w:szCs w:val="24"/>
        </w:rPr>
      </w:pPr>
    </w:p>
    <w:p w:rsidR="00A64625" w:rsidRPr="006A3E07" w:rsidRDefault="00A64625" w:rsidP="00A64625">
      <w:pPr>
        <w:rPr>
          <w:rFonts w:ascii="Arial Narrow" w:hAnsi="Arial Narrow"/>
          <w:b/>
          <w:szCs w:val="24"/>
        </w:rPr>
      </w:pPr>
    </w:p>
    <w:p w:rsidR="00A64625" w:rsidRPr="006A3E07" w:rsidRDefault="00A64625" w:rsidP="00A64625">
      <w:pPr>
        <w:jc w:val="center"/>
        <w:rPr>
          <w:rFonts w:ascii="Arial Narrow" w:hAnsi="Arial Narrow"/>
          <w:b/>
          <w:szCs w:val="24"/>
        </w:rPr>
      </w:pPr>
    </w:p>
    <w:p w:rsidR="00A64625" w:rsidRPr="006A3E07" w:rsidRDefault="00A64625" w:rsidP="00A64625">
      <w:pPr>
        <w:jc w:val="center"/>
        <w:rPr>
          <w:rFonts w:ascii="Arial Narrow" w:hAnsi="Arial Narrow"/>
          <w:b/>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DA792C" w:rsidRPr="006A3E07" w:rsidRDefault="00DA792C" w:rsidP="00A64625">
      <w:pPr>
        <w:rPr>
          <w:rFonts w:ascii="Arial Narrow" w:hAnsi="Arial Narrow"/>
          <w:szCs w:val="24"/>
        </w:rPr>
      </w:pPr>
    </w:p>
    <w:p w:rsidR="00DA792C" w:rsidRPr="006A3E07" w:rsidRDefault="00DA792C"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Default="00A64625" w:rsidP="00A64625">
      <w:pPr>
        <w:rPr>
          <w:rFonts w:ascii="Arial Narrow" w:hAnsi="Arial Narrow"/>
          <w:szCs w:val="24"/>
        </w:rPr>
      </w:pPr>
    </w:p>
    <w:p w:rsidR="001B56C5" w:rsidRPr="006A3E07" w:rsidRDefault="001B56C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tabs>
          <w:tab w:val="left" w:pos="0"/>
        </w:tabs>
        <w:rPr>
          <w:rFonts w:ascii="Arial Narrow" w:hAnsi="Arial Narrow"/>
          <w:b/>
          <w:szCs w:val="24"/>
        </w:rPr>
      </w:pPr>
      <w:r w:rsidRPr="006A3E07">
        <w:rPr>
          <w:rFonts w:ascii="Arial Narrow" w:hAnsi="Arial Narrow"/>
          <w:szCs w:val="24"/>
          <w:u w:val="single"/>
        </w:rPr>
        <w:t>Tableau n° 6</w:t>
      </w:r>
      <w:r w:rsidRPr="006A3E07">
        <w:rPr>
          <w:rFonts w:ascii="Arial Narrow" w:hAnsi="Arial Narrow"/>
          <w:szCs w:val="24"/>
        </w:rPr>
        <w:t xml:space="preserve"> : Point de la notification/publication des </w:t>
      </w:r>
      <w:r w:rsidRPr="006A3E07">
        <w:rPr>
          <w:rFonts w:ascii="Arial Narrow" w:hAnsi="Arial Narrow" w:cs="Times New Roman"/>
          <w:szCs w:val="24"/>
        </w:rPr>
        <w:t>résultats</w:t>
      </w:r>
    </w:p>
    <w:p w:rsidR="00A64625" w:rsidRPr="006A3E07" w:rsidRDefault="00A64625" w:rsidP="00A64625">
      <w:pPr>
        <w:rPr>
          <w:rFonts w:ascii="Arial Narrow" w:hAnsi="Arial Narrow"/>
          <w:b/>
          <w:szCs w:val="24"/>
        </w:rPr>
      </w:pPr>
    </w:p>
    <w:tbl>
      <w:tblPr>
        <w:tblStyle w:val="Grilledutableau"/>
        <w:tblW w:w="12961" w:type="dxa"/>
        <w:jc w:val="center"/>
        <w:tblLayout w:type="fixed"/>
        <w:tblLook w:val="04A0"/>
      </w:tblPr>
      <w:tblGrid>
        <w:gridCol w:w="710"/>
        <w:gridCol w:w="2693"/>
        <w:gridCol w:w="1739"/>
        <w:gridCol w:w="1559"/>
        <w:gridCol w:w="2127"/>
        <w:gridCol w:w="2126"/>
        <w:gridCol w:w="992"/>
        <w:gridCol w:w="1015"/>
      </w:tblGrid>
      <w:tr w:rsidR="00A64625" w:rsidRPr="006A3E07" w:rsidTr="00B71D7C">
        <w:trPr>
          <w:jc w:val="center"/>
        </w:trPr>
        <w:tc>
          <w:tcPr>
            <w:tcW w:w="710"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9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notification/publication des résultats</w:t>
            </w:r>
          </w:p>
        </w:tc>
        <w:tc>
          <w:tcPr>
            <w:tcW w:w="21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Délai de réalisation</w:t>
            </w:r>
          </w:p>
        </w:tc>
        <w:tc>
          <w:tcPr>
            <w:tcW w:w="2126" w:type="dxa"/>
            <w:vMerge w:val="restart"/>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Délai r</w:t>
            </w:r>
            <w:r w:rsidR="009B1B82">
              <w:rPr>
                <w:rFonts w:ascii="Arial Narrow" w:hAnsi="Arial Narrow"/>
                <w:b/>
                <w:sz w:val="24"/>
                <w:szCs w:val="24"/>
              </w:rPr>
              <w:t>é</w:t>
            </w:r>
            <w:r w:rsidRPr="006A3E07">
              <w:rPr>
                <w:rFonts w:ascii="Arial Narrow" w:hAnsi="Arial Narrow"/>
                <w:b/>
                <w:sz w:val="24"/>
                <w:szCs w:val="24"/>
              </w:rPr>
              <w:t>glementaire requis</w:t>
            </w:r>
          </w:p>
        </w:tc>
        <w:tc>
          <w:tcPr>
            <w:tcW w:w="2007" w:type="dxa"/>
            <w:gridSpan w:val="2"/>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r>
      <w:tr w:rsidR="00A64625" w:rsidRPr="006A3E07" w:rsidTr="00B71D7C">
        <w:trPr>
          <w:trHeight w:val="293"/>
          <w:jc w:val="center"/>
        </w:trPr>
        <w:tc>
          <w:tcPr>
            <w:tcW w:w="710" w:type="dxa"/>
            <w:vMerge/>
          </w:tcPr>
          <w:p w:rsidR="00A64625" w:rsidRPr="006A3E07" w:rsidRDefault="00A64625" w:rsidP="00B71D7C">
            <w:pPr>
              <w:jc w:val="center"/>
              <w:rPr>
                <w:rFonts w:ascii="Arial Narrow" w:hAnsi="Arial Narrow"/>
                <w:b/>
                <w:sz w:val="24"/>
                <w:szCs w:val="24"/>
              </w:rPr>
            </w:pPr>
          </w:p>
        </w:tc>
        <w:tc>
          <w:tcPr>
            <w:tcW w:w="2693"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2127" w:type="dxa"/>
            <w:vMerge/>
          </w:tcPr>
          <w:p w:rsidR="00A64625" w:rsidRPr="006A3E07" w:rsidRDefault="00A64625" w:rsidP="00B71D7C">
            <w:pPr>
              <w:jc w:val="center"/>
              <w:rPr>
                <w:rFonts w:ascii="Arial Narrow" w:hAnsi="Arial Narrow"/>
                <w:b/>
                <w:sz w:val="24"/>
                <w:szCs w:val="24"/>
              </w:rPr>
            </w:pPr>
          </w:p>
        </w:tc>
        <w:tc>
          <w:tcPr>
            <w:tcW w:w="2126" w:type="dxa"/>
            <w:vMerge/>
          </w:tcPr>
          <w:p w:rsidR="00A64625" w:rsidRPr="006A3E07" w:rsidRDefault="00A64625" w:rsidP="00B71D7C">
            <w:pPr>
              <w:jc w:val="center"/>
              <w:rPr>
                <w:rFonts w:ascii="Arial Narrow" w:hAnsi="Arial Narrow"/>
                <w:b/>
                <w:sz w:val="24"/>
                <w:szCs w:val="24"/>
              </w:rPr>
            </w:pPr>
          </w:p>
        </w:tc>
        <w:tc>
          <w:tcPr>
            <w:tcW w:w="992"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B71D7C">
        <w:trPr>
          <w:jc w:val="center"/>
        </w:trPr>
        <w:tc>
          <w:tcPr>
            <w:tcW w:w="710" w:type="dxa"/>
            <w:vMerge/>
            <w:vAlign w:val="center"/>
          </w:tcPr>
          <w:p w:rsidR="00A64625" w:rsidRPr="006A3E07" w:rsidRDefault="00A64625" w:rsidP="00B71D7C">
            <w:pPr>
              <w:jc w:val="center"/>
              <w:rPr>
                <w:rFonts w:ascii="Arial Narrow" w:hAnsi="Arial Narrow"/>
                <w:sz w:val="24"/>
                <w:szCs w:val="24"/>
              </w:rPr>
            </w:pPr>
          </w:p>
        </w:tc>
        <w:tc>
          <w:tcPr>
            <w:tcW w:w="2693" w:type="dxa"/>
            <w:vMerge/>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2127" w:type="dxa"/>
            <w:vMerge/>
            <w:vAlign w:val="center"/>
          </w:tcPr>
          <w:p w:rsidR="00A64625" w:rsidRPr="006A3E07" w:rsidRDefault="00A64625" w:rsidP="00B71D7C">
            <w:pPr>
              <w:jc w:val="center"/>
              <w:rPr>
                <w:rFonts w:ascii="Arial Narrow" w:hAnsi="Arial Narrow"/>
                <w:sz w:val="24"/>
                <w:szCs w:val="24"/>
              </w:rPr>
            </w:pPr>
          </w:p>
        </w:tc>
        <w:tc>
          <w:tcPr>
            <w:tcW w:w="2126" w:type="dxa"/>
            <w:vMerge/>
            <w:vAlign w:val="center"/>
          </w:tcPr>
          <w:p w:rsidR="00A64625" w:rsidRPr="006A3E07" w:rsidRDefault="00A64625" w:rsidP="00B71D7C">
            <w:pPr>
              <w:jc w:val="center"/>
              <w:rPr>
                <w:rFonts w:ascii="Arial Narrow" w:hAnsi="Arial Narrow"/>
                <w:sz w:val="24"/>
                <w:szCs w:val="24"/>
              </w:rPr>
            </w:pPr>
          </w:p>
        </w:tc>
        <w:tc>
          <w:tcPr>
            <w:tcW w:w="992" w:type="dxa"/>
            <w:vMerge/>
            <w:vAlign w:val="center"/>
          </w:tcPr>
          <w:p w:rsidR="00A64625" w:rsidRPr="006A3E07" w:rsidRDefault="00A64625" w:rsidP="00B71D7C">
            <w:pPr>
              <w:jc w:val="center"/>
              <w:rPr>
                <w:rFonts w:ascii="Arial Narrow" w:hAnsi="Arial Narrow"/>
                <w:b/>
                <w:sz w:val="24"/>
                <w:szCs w:val="24"/>
              </w:rPr>
            </w:pPr>
          </w:p>
        </w:tc>
        <w:tc>
          <w:tcPr>
            <w:tcW w:w="1015" w:type="dxa"/>
            <w:vMerge/>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8"/>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8"/>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18"/>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w:t>
            </w: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bl>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tabs>
          <w:tab w:val="left" w:pos="0"/>
        </w:tabs>
        <w:rPr>
          <w:rFonts w:ascii="Arial Narrow" w:hAnsi="Arial Narrow"/>
          <w:szCs w:val="24"/>
        </w:rPr>
      </w:pPr>
      <w:r w:rsidRPr="006A3E07">
        <w:rPr>
          <w:rFonts w:ascii="Arial Narrow" w:hAnsi="Arial Narrow"/>
          <w:szCs w:val="24"/>
          <w:u w:val="single"/>
        </w:rPr>
        <w:t>Tableau n° 7</w:t>
      </w:r>
      <w:r w:rsidRPr="006A3E07">
        <w:rPr>
          <w:rFonts w:ascii="Arial Narrow" w:hAnsi="Arial Narrow"/>
          <w:szCs w:val="24"/>
        </w:rPr>
        <w:t> : Point de la gestion des litiges liés à la passation des marchés</w:t>
      </w:r>
    </w:p>
    <w:p w:rsidR="00A64625" w:rsidRPr="006A3E07" w:rsidRDefault="00A64625" w:rsidP="00A64625">
      <w:pPr>
        <w:rPr>
          <w:rFonts w:ascii="Arial Narrow" w:hAnsi="Arial Narrow"/>
          <w:b/>
          <w:szCs w:val="24"/>
        </w:rPr>
      </w:pPr>
    </w:p>
    <w:tbl>
      <w:tblPr>
        <w:tblStyle w:val="Grilledutableau"/>
        <w:tblW w:w="14392" w:type="dxa"/>
        <w:jc w:val="center"/>
        <w:tblLayout w:type="fixed"/>
        <w:tblLook w:val="04A0"/>
      </w:tblPr>
      <w:tblGrid>
        <w:gridCol w:w="550"/>
        <w:gridCol w:w="2627"/>
        <w:gridCol w:w="738"/>
        <w:gridCol w:w="850"/>
        <w:gridCol w:w="2552"/>
        <w:gridCol w:w="1276"/>
        <w:gridCol w:w="1134"/>
        <w:gridCol w:w="850"/>
        <w:gridCol w:w="851"/>
        <w:gridCol w:w="1546"/>
        <w:gridCol w:w="1418"/>
      </w:tblGrid>
      <w:tr w:rsidR="00A64625" w:rsidRPr="006A3E07" w:rsidTr="009B1B82">
        <w:trPr>
          <w:trHeight w:val="273"/>
          <w:jc w:val="center"/>
        </w:trPr>
        <w:tc>
          <w:tcPr>
            <w:tcW w:w="550"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158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Recours préalable</w:t>
            </w:r>
          </w:p>
        </w:tc>
        <w:tc>
          <w:tcPr>
            <w:tcW w:w="2552"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 du requérant</w:t>
            </w:r>
          </w:p>
        </w:tc>
        <w:tc>
          <w:tcPr>
            <w:tcW w:w="1276"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réception du recours</w:t>
            </w:r>
          </w:p>
        </w:tc>
        <w:tc>
          <w:tcPr>
            <w:tcW w:w="1134"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réponse de la PRMP</w:t>
            </w:r>
          </w:p>
        </w:tc>
        <w:tc>
          <w:tcPr>
            <w:tcW w:w="1701" w:type="dxa"/>
            <w:gridSpan w:val="2"/>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c>
          <w:tcPr>
            <w:tcW w:w="2964" w:type="dxa"/>
            <w:gridSpan w:val="2"/>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Recours devant l’ARMP</w:t>
            </w:r>
          </w:p>
        </w:tc>
      </w:tr>
      <w:tr w:rsidR="00A64625" w:rsidRPr="006A3E07" w:rsidTr="009B1B82">
        <w:trPr>
          <w:trHeight w:val="293"/>
          <w:jc w:val="center"/>
        </w:trPr>
        <w:tc>
          <w:tcPr>
            <w:tcW w:w="550" w:type="dxa"/>
            <w:vMerge/>
          </w:tcPr>
          <w:p w:rsidR="00A64625" w:rsidRPr="006A3E07" w:rsidRDefault="00A64625" w:rsidP="00B71D7C">
            <w:pPr>
              <w:jc w:val="center"/>
              <w:rPr>
                <w:rFonts w:ascii="Arial Narrow" w:hAnsi="Arial Narrow"/>
                <w:b/>
                <w:sz w:val="24"/>
                <w:szCs w:val="24"/>
              </w:rPr>
            </w:pPr>
          </w:p>
        </w:tc>
        <w:tc>
          <w:tcPr>
            <w:tcW w:w="2627" w:type="dxa"/>
            <w:vMerge/>
          </w:tcPr>
          <w:p w:rsidR="00A64625" w:rsidRPr="006A3E07" w:rsidRDefault="00A64625" w:rsidP="00B71D7C">
            <w:pPr>
              <w:jc w:val="center"/>
              <w:rPr>
                <w:rFonts w:ascii="Arial Narrow" w:hAnsi="Arial Narrow"/>
                <w:b/>
                <w:sz w:val="24"/>
                <w:szCs w:val="24"/>
              </w:rPr>
            </w:pPr>
          </w:p>
        </w:tc>
        <w:tc>
          <w:tcPr>
            <w:tcW w:w="1588" w:type="dxa"/>
            <w:gridSpan w:val="2"/>
            <w:vMerge/>
          </w:tcPr>
          <w:p w:rsidR="00A64625" w:rsidRPr="006A3E07" w:rsidRDefault="00A64625" w:rsidP="00B71D7C">
            <w:pPr>
              <w:jc w:val="center"/>
              <w:rPr>
                <w:rFonts w:ascii="Arial Narrow" w:hAnsi="Arial Narrow"/>
                <w:b/>
                <w:sz w:val="24"/>
                <w:szCs w:val="24"/>
              </w:rPr>
            </w:pPr>
          </w:p>
        </w:tc>
        <w:tc>
          <w:tcPr>
            <w:tcW w:w="2552" w:type="dxa"/>
            <w:vMerge/>
          </w:tcPr>
          <w:p w:rsidR="00A64625" w:rsidRPr="006A3E07" w:rsidRDefault="00A64625" w:rsidP="00B71D7C">
            <w:pPr>
              <w:jc w:val="center"/>
              <w:rPr>
                <w:rFonts w:ascii="Arial Narrow" w:hAnsi="Arial Narrow"/>
                <w:b/>
                <w:sz w:val="24"/>
                <w:szCs w:val="24"/>
              </w:rPr>
            </w:pPr>
          </w:p>
        </w:tc>
        <w:tc>
          <w:tcPr>
            <w:tcW w:w="1276" w:type="dxa"/>
            <w:vMerge/>
          </w:tcPr>
          <w:p w:rsidR="00A64625" w:rsidRPr="006A3E07" w:rsidRDefault="00A64625" w:rsidP="00B71D7C">
            <w:pPr>
              <w:jc w:val="center"/>
              <w:rPr>
                <w:rFonts w:ascii="Arial Narrow" w:hAnsi="Arial Narrow"/>
                <w:b/>
                <w:sz w:val="24"/>
                <w:szCs w:val="24"/>
              </w:rPr>
            </w:pPr>
          </w:p>
        </w:tc>
        <w:tc>
          <w:tcPr>
            <w:tcW w:w="1134" w:type="dxa"/>
            <w:vMerge/>
          </w:tcPr>
          <w:p w:rsidR="00A64625" w:rsidRPr="006A3E07" w:rsidRDefault="00A64625" w:rsidP="00B71D7C">
            <w:pPr>
              <w:tabs>
                <w:tab w:val="center" w:pos="773"/>
                <w:tab w:val="left" w:pos="1440"/>
              </w:tabs>
              <w:jc w:val="center"/>
              <w:rPr>
                <w:rFonts w:ascii="Arial Narrow" w:hAnsi="Arial Narrow"/>
                <w:b/>
                <w:sz w:val="24"/>
                <w:szCs w:val="24"/>
              </w:rPr>
            </w:pPr>
          </w:p>
        </w:tc>
        <w:tc>
          <w:tcPr>
            <w:tcW w:w="850"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851"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c>
          <w:tcPr>
            <w:tcW w:w="1546"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la demande d’information de l’ARMP</w:t>
            </w:r>
          </w:p>
        </w:tc>
        <w:tc>
          <w:tcPr>
            <w:tcW w:w="1418"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Décision de l’ARMP</w:t>
            </w:r>
          </w:p>
          <w:p w:rsidR="00A64625" w:rsidRPr="006A3E07" w:rsidRDefault="00A64625" w:rsidP="00B71D7C">
            <w:pPr>
              <w:jc w:val="center"/>
              <w:rPr>
                <w:rFonts w:ascii="Arial Narrow" w:hAnsi="Arial Narrow"/>
                <w:b/>
                <w:sz w:val="24"/>
                <w:szCs w:val="24"/>
              </w:rPr>
            </w:pPr>
          </w:p>
        </w:tc>
      </w:tr>
      <w:tr w:rsidR="00A64625" w:rsidRPr="006A3E07" w:rsidTr="009B1B82">
        <w:trPr>
          <w:trHeight w:val="143"/>
          <w:jc w:val="center"/>
        </w:trPr>
        <w:tc>
          <w:tcPr>
            <w:tcW w:w="550" w:type="dxa"/>
            <w:vMerge/>
            <w:vAlign w:val="center"/>
          </w:tcPr>
          <w:p w:rsidR="00A64625" w:rsidRPr="006A3E07" w:rsidRDefault="00A64625" w:rsidP="00B71D7C">
            <w:pPr>
              <w:jc w:val="center"/>
              <w:rPr>
                <w:rFonts w:ascii="Arial Narrow" w:hAnsi="Arial Narrow"/>
                <w:sz w:val="24"/>
                <w:szCs w:val="24"/>
              </w:rPr>
            </w:pPr>
          </w:p>
        </w:tc>
        <w:tc>
          <w:tcPr>
            <w:tcW w:w="2627" w:type="dxa"/>
            <w:vMerge/>
          </w:tcPr>
          <w:p w:rsidR="00A64625" w:rsidRPr="006A3E07" w:rsidRDefault="00A64625" w:rsidP="00B71D7C">
            <w:pPr>
              <w:rPr>
                <w:rFonts w:ascii="Arial Narrow" w:hAnsi="Arial Narrow"/>
                <w:sz w:val="24"/>
                <w:szCs w:val="24"/>
              </w:rPr>
            </w:pPr>
          </w:p>
        </w:tc>
        <w:tc>
          <w:tcPr>
            <w:tcW w:w="738"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 xml:space="preserve">Oui </w:t>
            </w:r>
          </w:p>
        </w:tc>
        <w:tc>
          <w:tcPr>
            <w:tcW w:w="850"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 xml:space="preserve">Non </w:t>
            </w:r>
          </w:p>
        </w:tc>
        <w:tc>
          <w:tcPr>
            <w:tcW w:w="2552" w:type="dxa"/>
            <w:vMerge/>
            <w:vAlign w:val="center"/>
          </w:tcPr>
          <w:p w:rsidR="00A64625" w:rsidRPr="006A3E07" w:rsidRDefault="00A64625" w:rsidP="00B71D7C">
            <w:pPr>
              <w:jc w:val="center"/>
              <w:rPr>
                <w:rFonts w:ascii="Arial Narrow" w:hAnsi="Arial Narrow"/>
                <w:sz w:val="24"/>
                <w:szCs w:val="24"/>
              </w:rPr>
            </w:pPr>
          </w:p>
        </w:tc>
        <w:tc>
          <w:tcPr>
            <w:tcW w:w="1276" w:type="dxa"/>
            <w:vMerge/>
            <w:vAlign w:val="center"/>
          </w:tcPr>
          <w:p w:rsidR="00A64625" w:rsidRPr="006A3E07" w:rsidRDefault="00A64625" w:rsidP="00B71D7C">
            <w:pPr>
              <w:jc w:val="center"/>
              <w:rPr>
                <w:rFonts w:ascii="Arial Narrow" w:hAnsi="Arial Narrow"/>
                <w:sz w:val="24"/>
                <w:szCs w:val="24"/>
              </w:rPr>
            </w:pPr>
          </w:p>
        </w:tc>
        <w:tc>
          <w:tcPr>
            <w:tcW w:w="1134" w:type="dxa"/>
            <w:vMerge/>
          </w:tcPr>
          <w:p w:rsidR="00A64625" w:rsidRPr="006A3E07" w:rsidRDefault="00A64625" w:rsidP="00B71D7C">
            <w:pPr>
              <w:jc w:val="center"/>
              <w:rPr>
                <w:rFonts w:ascii="Arial Narrow" w:hAnsi="Arial Narrow"/>
                <w:b/>
                <w:sz w:val="24"/>
                <w:szCs w:val="24"/>
              </w:rPr>
            </w:pPr>
          </w:p>
        </w:tc>
        <w:tc>
          <w:tcPr>
            <w:tcW w:w="850" w:type="dxa"/>
            <w:vMerge/>
            <w:vAlign w:val="center"/>
          </w:tcPr>
          <w:p w:rsidR="00A64625" w:rsidRPr="006A3E07" w:rsidRDefault="00A64625" w:rsidP="00B71D7C">
            <w:pPr>
              <w:jc w:val="center"/>
              <w:rPr>
                <w:rFonts w:ascii="Arial Narrow" w:hAnsi="Arial Narrow"/>
                <w:b/>
                <w:sz w:val="24"/>
                <w:szCs w:val="24"/>
              </w:rPr>
            </w:pPr>
          </w:p>
        </w:tc>
        <w:tc>
          <w:tcPr>
            <w:tcW w:w="851" w:type="dxa"/>
            <w:vMerge/>
          </w:tcPr>
          <w:p w:rsidR="00A64625" w:rsidRPr="006A3E07" w:rsidRDefault="00A64625" w:rsidP="00B71D7C">
            <w:pPr>
              <w:jc w:val="center"/>
              <w:rPr>
                <w:rFonts w:ascii="Arial Narrow" w:hAnsi="Arial Narrow"/>
                <w:b/>
                <w:sz w:val="24"/>
                <w:szCs w:val="24"/>
              </w:rPr>
            </w:pPr>
          </w:p>
        </w:tc>
        <w:tc>
          <w:tcPr>
            <w:tcW w:w="1546" w:type="dxa"/>
            <w:vMerge/>
          </w:tcPr>
          <w:p w:rsidR="00A64625" w:rsidRPr="006A3E07" w:rsidRDefault="00A64625" w:rsidP="00B71D7C">
            <w:pPr>
              <w:jc w:val="center"/>
              <w:rPr>
                <w:rFonts w:ascii="Arial Narrow" w:hAnsi="Arial Narrow"/>
                <w:b/>
                <w:sz w:val="24"/>
                <w:szCs w:val="24"/>
              </w:rPr>
            </w:pPr>
          </w:p>
        </w:tc>
        <w:tc>
          <w:tcPr>
            <w:tcW w:w="1418" w:type="dxa"/>
            <w:vMerge/>
          </w:tcPr>
          <w:p w:rsidR="00A64625" w:rsidRPr="006A3E07" w:rsidRDefault="00A64625" w:rsidP="00B71D7C">
            <w:pPr>
              <w:jc w:val="center"/>
              <w:rPr>
                <w:rFonts w:ascii="Arial Narrow" w:hAnsi="Arial Narrow"/>
                <w:b/>
                <w:sz w:val="24"/>
                <w:szCs w:val="24"/>
              </w:rPr>
            </w:pPr>
          </w:p>
        </w:tc>
      </w:tr>
      <w:tr w:rsidR="00A64625" w:rsidRPr="006A3E07" w:rsidTr="009B1B82">
        <w:trPr>
          <w:trHeight w:val="562"/>
          <w:jc w:val="center"/>
        </w:trPr>
        <w:tc>
          <w:tcPr>
            <w:tcW w:w="550" w:type="dxa"/>
            <w:vAlign w:val="center"/>
          </w:tcPr>
          <w:p w:rsidR="00A64625" w:rsidRPr="006A3E07" w:rsidRDefault="00A64625" w:rsidP="00A64625">
            <w:pPr>
              <w:pStyle w:val="Paragraphedeliste"/>
              <w:numPr>
                <w:ilvl w:val="0"/>
                <w:numId w:val="19"/>
              </w:numPr>
              <w:jc w:val="center"/>
              <w:rPr>
                <w:rFonts w:ascii="Arial Narrow" w:hAnsi="Arial Narrow"/>
                <w:sz w:val="24"/>
                <w:szCs w:val="24"/>
              </w:rPr>
            </w:pPr>
          </w:p>
        </w:tc>
        <w:tc>
          <w:tcPr>
            <w:tcW w:w="2627" w:type="dxa"/>
          </w:tcPr>
          <w:p w:rsidR="00A64625" w:rsidRPr="006A3E07" w:rsidRDefault="00A64625" w:rsidP="00B71D7C">
            <w:pPr>
              <w:rPr>
                <w:rFonts w:ascii="Arial Narrow" w:hAnsi="Arial Narrow"/>
                <w:sz w:val="24"/>
                <w:szCs w:val="24"/>
              </w:rPr>
            </w:pPr>
          </w:p>
        </w:tc>
        <w:tc>
          <w:tcPr>
            <w:tcW w:w="738" w:type="dxa"/>
            <w:vAlign w:val="center"/>
          </w:tcPr>
          <w:p w:rsidR="00A64625" w:rsidRPr="006A3E07" w:rsidRDefault="00A64625" w:rsidP="00B71D7C">
            <w:pPr>
              <w:jc w:val="center"/>
              <w:rPr>
                <w:rFonts w:ascii="Arial Narrow" w:hAnsi="Arial Narrow"/>
                <w:sz w:val="24"/>
                <w:szCs w:val="24"/>
              </w:rPr>
            </w:pPr>
          </w:p>
        </w:tc>
        <w:tc>
          <w:tcPr>
            <w:tcW w:w="850" w:type="dxa"/>
            <w:vAlign w:val="center"/>
          </w:tcPr>
          <w:p w:rsidR="00A64625" w:rsidRPr="006A3E07" w:rsidRDefault="00A64625" w:rsidP="00B71D7C">
            <w:pPr>
              <w:jc w:val="center"/>
              <w:rPr>
                <w:rFonts w:ascii="Arial Narrow" w:hAnsi="Arial Narrow"/>
                <w:sz w:val="24"/>
                <w:szCs w:val="24"/>
              </w:rPr>
            </w:pPr>
          </w:p>
        </w:tc>
        <w:tc>
          <w:tcPr>
            <w:tcW w:w="2552" w:type="dxa"/>
            <w:vAlign w:val="center"/>
          </w:tcPr>
          <w:p w:rsidR="00A64625" w:rsidRPr="006A3E07" w:rsidRDefault="00A64625" w:rsidP="00B71D7C">
            <w:pPr>
              <w:jc w:val="center"/>
              <w:rPr>
                <w:rFonts w:ascii="Arial Narrow" w:hAnsi="Arial Narrow"/>
                <w:sz w:val="24"/>
                <w:szCs w:val="24"/>
              </w:rPr>
            </w:pPr>
          </w:p>
        </w:tc>
        <w:tc>
          <w:tcPr>
            <w:tcW w:w="1276" w:type="dxa"/>
            <w:vAlign w:val="center"/>
          </w:tcPr>
          <w:p w:rsidR="00A64625" w:rsidRPr="006A3E07" w:rsidRDefault="00A64625" w:rsidP="00B71D7C">
            <w:pPr>
              <w:jc w:val="center"/>
              <w:rPr>
                <w:rFonts w:ascii="Arial Narrow" w:hAnsi="Arial Narrow"/>
                <w:sz w:val="24"/>
                <w:szCs w:val="24"/>
              </w:rPr>
            </w:pPr>
          </w:p>
        </w:tc>
        <w:tc>
          <w:tcPr>
            <w:tcW w:w="1134" w:type="dxa"/>
          </w:tcPr>
          <w:p w:rsidR="00A64625" w:rsidRPr="006A3E07" w:rsidRDefault="00A64625" w:rsidP="00B71D7C">
            <w:pPr>
              <w:jc w:val="center"/>
              <w:rPr>
                <w:rFonts w:ascii="Arial Narrow" w:hAnsi="Arial Narrow"/>
                <w:b/>
                <w:sz w:val="24"/>
                <w:szCs w:val="24"/>
              </w:rPr>
            </w:pPr>
          </w:p>
        </w:tc>
        <w:tc>
          <w:tcPr>
            <w:tcW w:w="850" w:type="dxa"/>
            <w:vAlign w:val="center"/>
          </w:tcPr>
          <w:p w:rsidR="00A64625" w:rsidRPr="006A3E07" w:rsidRDefault="00A64625" w:rsidP="00B71D7C">
            <w:pPr>
              <w:jc w:val="center"/>
              <w:rPr>
                <w:rFonts w:ascii="Arial Narrow" w:hAnsi="Arial Narrow"/>
                <w:b/>
                <w:sz w:val="24"/>
                <w:szCs w:val="24"/>
              </w:rPr>
            </w:pPr>
          </w:p>
        </w:tc>
        <w:tc>
          <w:tcPr>
            <w:tcW w:w="851" w:type="dxa"/>
          </w:tcPr>
          <w:p w:rsidR="00A64625" w:rsidRPr="006A3E07" w:rsidRDefault="00A64625" w:rsidP="00B71D7C">
            <w:pPr>
              <w:jc w:val="center"/>
              <w:rPr>
                <w:rFonts w:ascii="Arial Narrow" w:hAnsi="Arial Narrow"/>
                <w:b/>
                <w:sz w:val="24"/>
                <w:szCs w:val="24"/>
              </w:rPr>
            </w:pPr>
          </w:p>
        </w:tc>
        <w:tc>
          <w:tcPr>
            <w:tcW w:w="1546" w:type="dxa"/>
          </w:tcPr>
          <w:p w:rsidR="00A64625" w:rsidRPr="006A3E07" w:rsidRDefault="00A64625" w:rsidP="00B71D7C">
            <w:pPr>
              <w:jc w:val="center"/>
              <w:rPr>
                <w:rFonts w:ascii="Arial Narrow" w:hAnsi="Arial Narrow"/>
                <w:b/>
                <w:sz w:val="24"/>
                <w:szCs w:val="24"/>
              </w:rPr>
            </w:pPr>
          </w:p>
        </w:tc>
        <w:tc>
          <w:tcPr>
            <w:tcW w:w="1418"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2"/>
          <w:jc w:val="center"/>
        </w:trPr>
        <w:tc>
          <w:tcPr>
            <w:tcW w:w="550" w:type="dxa"/>
            <w:vAlign w:val="center"/>
          </w:tcPr>
          <w:p w:rsidR="00A64625" w:rsidRPr="006A3E07" w:rsidRDefault="00A64625" w:rsidP="00A64625">
            <w:pPr>
              <w:pStyle w:val="Paragraphedeliste"/>
              <w:numPr>
                <w:ilvl w:val="0"/>
                <w:numId w:val="19"/>
              </w:numPr>
              <w:jc w:val="center"/>
              <w:rPr>
                <w:rFonts w:ascii="Arial Narrow" w:hAnsi="Arial Narrow"/>
                <w:sz w:val="24"/>
                <w:szCs w:val="24"/>
              </w:rPr>
            </w:pPr>
          </w:p>
        </w:tc>
        <w:tc>
          <w:tcPr>
            <w:tcW w:w="2627" w:type="dxa"/>
          </w:tcPr>
          <w:p w:rsidR="00A64625" w:rsidRPr="006A3E07" w:rsidRDefault="00A64625" w:rsidP="00B71D7C">
            <w:pPr>
              <w:rPr>
                <w:rFonts w:ascii="Arial Narrow" w:hAnsi="Arial Narrow"/>
                <w:sz w:val="24"/>
                <w:szCs w:val="24"/>
              </w:rPr>
            </w:pPr>
          </w:p>
        </w:tc>
        <w:tc>
          <w:tcPr>
            <w:tcW w:w="738" w:type="dxa"/>
            <w:vAlign w:val="center"/>
          </w:tcPr>
          <w:p w:rsidR="00A64625" w:rsidRPr="006A3E07" w:rsidRDefault="00A64625" w:rsidP="00B71D7C">
            <w:pPr>
              <w:jc w:val="center"/>
              <w:rPr>
                <w:rFonts w:ascii="Arial Narrow" w:hAnsi="Arial Narrow"/>
                <w:sz w:val="24"/>
                <w:szCs w:val="24"/>
              </w:rPr>
            </w:pPr>
          </w:p>
        </w:tc>
        <w:tc>
          <w:tcPr>
            <w:tcW w:w="850" w:type="dxa"/>
            <w:vAlign w:val="center"/>
          </w:tcPr>
          <w:p w:rsidR="00A64625" w:rsidRPr="006A3E07" w:rsidRDefault="00A64625" w:rsidP="00B71D7C">
            <w:pPr>
              <w:jc w:val="center"/>
              <w:rPr>
                <w:rFonts w:ascii="Arial Narrow" w:hAnsi="Arial Narrow"/>
                <w:sz w:val="24"/>
                <w:szCs w:val="24"/>
              </w:rPr>
            </w:pPr>
          </w:p>
        </w:tc>
        <w:tc>
          <w:tcPr>
            <w:tcW w:w="2552" w:type="dxa"/>
            <w:vAlign w:val="center"/>
          </w:tcPr>
          <w:p w:rsidR="00A64625" w:rsidRPr="006A3E07" w:rsidRDefault="00A64625" w:rsidP="00B71D7C">
            <w:pPr>
              <w:jc w:val="center"/>
              <w:rPr>
                <w:rFonts w:ascii="Arial Narrow" w:hAnsi="Arial Narrow"/>
                <w:sz w:val="24"/>
                <w:szCs w:val="24"/>
              </w:rPr>
            </w:pPr>
          </w:p>
        </w:tc>
        <w:tc>
          <w:tcPr>
            <w:tcW w:w="1276" w:type="dxa"/>
            <w:vAlign w:val="center"/>
          </w:tcPr>
          <w:p w:rsidR="00A64625" w:rsidRPr="006A3E07" w:rsidRDefault="00A64625" w:rsidP="00B71D7C">
            <w:pPr>
              <w:jc w:val="center"/>
              <w:rPr>
                <w:rFonts w:ascii="Arial Narrow" w:hAnsi="Arial Narrow"/>
                <w:sz w:val="24"/>
                <w:szCs w:val="24"/>
              </w:rPr>
            </w:pPr>
          </w:p>
        </w:tc>
        <w:tc>
          <w:tcPr>
            <w:tcW w:w="1134" w:type="dxa"/>
          </w:tcPr>
          <w:p w:rsidR="00A64625" w:rsidRPr="006A3E07" w:rsidRDefault="00A64625" w:rsidP="00B71D7C">
            <w:pPr>
              <w:jc w:val="center"/>
              <w:rPr>
                <w:rFonts w:ascii="Arial Narrow" w:hAnsi="Arial Narrow"/>
                <w:b/>
                <w:sz w:val="24"/>
                <w:szCs w:val="24"/>
              </w:rPr>
            </w:pPr>
          </w:p>
        </w:tc>
        <w:tc>
          <w:tcPr>
            <w:tcW w:w="850" w:type="dxa"/>
            <w:vAlign w:val="center"/>
          </w:tcPr>
          <w:p w:rsidR="00A64625" w:rsidRPr="006A3E07" w:rsidRDefault="00A64625" w:rsidP="00B71D7C">
            <w:pPr>
              <w:jc w:val="center"/>
              <w:rPr>
                <w:rFonts w:ascii="Arial Narrow" w:hAnsi="Arial Narrow"/>
                <w:b/>
                <w:sz w:val="24"/>
                <w:szCs w:val="24"/>
              </w:rPr>
            </w:pPr>
          </w:p>
        </w:tc>
        <w:tc>
          <w:tcPr>
            <w:tcW w:w="851" w:type="dxa"/>
          </w:tcPr>
          <w:p w:rsidR="00A64625" w:rsidRPr="006A3E07" w:rsidRDefault="00A64625" w:rsidP="00B71D7C">
            <w:pPr>
              <w:jc w:val="center"/>
              <w:rPr>
                <w:rFonts w:ascii="Arial Narrow" w:hAnsi="Arial Narrow"/>
                <w:b/>
                <w:sz w:val="24"/>
                <w:szCs w:val="24"/>
              </w:rPr>
            </w:pPr>
          </w:p>
        </w:tc>
        <w:tc>
          <w:tcPr>
            <w:tcW w:w="1546" w:type="dxa"/>
          </w:tcPr>
          <w:p w:rsidR="00A64625" w:rsidRPr="006A3E07" w:rsidRDefault="00A64625" w:rsidP="00B71D7C">
            <w:pPr>
              <w:jc w:val="center"/>
              <w:rPr>
                <w:rFonts w:ascii="Arial Narrow" w:hAnsi="Arial Narrow"/>
                <w:b/>
                <w:sz w:val="24"/>
                <w:szCs w:val="24"/>
              </w:rPr>
            </w:pPr>
          </w:p>
        </w:tc>
        <w:tc>
          <w:tcPr>
            <w:tcW w:w="1418"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2"/>
          <w:jc w:val="center"/>
        </w:trPr>
        <w:tc>
          <w:tcPr>
            <w:tcW w:w="550" w:type="dxa"/>
            <w:vAlign w:val="center"/>
          </w:tcPr>
          <w:p w:rsidR="00A64625" w:rsidRPr="006A3E07" w:rsidRDefault="00A64625" w:rsidP="00A64625">
            <w:pPr>
              <w:pStyle w:val="Paragraphedeliste"/>
              <w:numPr>
                <w:ilvl w:val="0"/>
                <w:numId w:val="19"/>
              </w:numPr>
              <w:jc w:val="center"/>
              <w:rPr>
                <w:rFonts w:ascii="Arial Narrow" w:hAnsi="Arial Narrow"/>
                <w:sz w:val="24"/>
                <w:szCs w:val="24"/>
              </w:rPr>
            </w:pPr>
          </w:p>
        </w:tc>
        <w:tc>
          <w:tcPr>
            <w:tcW w:w="2627" w:type="dxa"/>
          </w:tcPr>
          <w:p w:rsidR="00A64625" w:rsidRPr="006A3E07" w:rsidRDefault="00A64625" w:rsidP="00B71D7C">
            <w:pPr>
              <w:rPr>
                <w:rFonts w:ascii="Arial Narrow" w:hAnsi="Arial Narrow"/>
                <w:sz w:val="24"/>
                <w:szCs w:val="24"/>
              </w:rPr>
            </w:pPr>
          </w:p>
        </w:tc>
        <w:tc>
          <w:tcPr>
            <w:tcW w:w="738" w:type="dxa"/>
            <w:vAlign w:val="center"/>
          </w:tcPr>
          <w:p w:rsidR="00A64625" w:rsidRPr="006A3E07" w:rsidRDefault="00A64625" w:rsidP="00B71D7C">
            <w:pPr>
              <w:jc w:val="center"/>
              <w:rPr>
                <w:rFonts w:ascii="Arial Narrow" w:hAnsi="Arial Narrow"/>
                <w:sz w:val="24"/>
                <w:szCs w:val="24"/>
              </w:rPr>
            </w:pPr>
          </w:p>
        </w:tc>
        <w:tc>
          <w:tcPr>
            <w:tcW w:w="850" w:type="dxa"/>
            <w:vAlign w:val="center"/>
          </w:tcPr>
          <w:p w:rsidR="00A64625" w:rsidRPr="006A3E07" w:rsidRDefault="00A64625" w:rsidP="00B71D7C">
            <w:pPr>
              <w:jc w:val="center"/>
              <w:rPr>
                <w:rFonts w:ascii="Arial Narrow" w:hAnsi="Arial Narrow"/>
                <w:sz w:val="24"/>
                <w:szCs w:val="24"/>
              </w:rPr>
            </w:pPr>
          </w:p>
        </w:tc>
        <w:tc>
          <w:tcPr>
            <w:tcW w:w="2552" w:type="dxa"/>
            <w:vAlign w:val="center"/>
          </w:tcPr>
          <w:p w:rsidR="00A64625" w:rsidRPr="006A3E07" w:rsidRDefault="00A64625" w:rsidP="00B71D7C">
            <w:pPr>
              <w:jc w:val="center"/>
              <w:rPr>
                <w:rFonts w:ascii="Arial Narrow" w:hAnsi="Arial Narrow"/>
                <w:sz w:val="24"/>
                <w:szCs w:val="24"/>
              </w:rPr>
            </w:pPr>
          </w:p>
        </w:tc>
        <w:tc>
          <w:tcPr>
            <w:tcW w:w="1276" w:type="dxa"/>
            <w:vAlign w:val="center"/>
          </w:tcPr>
          <w:p w:rsidR="00A64625" w:rsidRPr="006A3E07" w:rsidRDefault="00A64625" w:rsidP="00B71D7C">
            <w:pPr>
              <w:jc w:val="center"/>
              <w:rPr>
                <w:rFonts w:ascii="Arial Narrow" w:hAnsi="Arial Narrow"/>
                <w:sz w:val="24"/>
                <w:szCs w:val="24"/>
              </w:rPr>
            </w:pPr>
          </w:p>
        </w:tc>
        <w:tc>
          <w:tcPr>
            <w:tcW w:w="1134" w:type="dxa"/>
          </w:tcPr>
          <w:p w:rsidR="00A64625" w:rsidRPr="006A3E07" w:rsidRDefault="00A64625" w:rsidP="00B71D7C">
            <w:pPr>
              <w:jc w:val="center"/>
              <w:rPr>
                <w:rFonts w:ascii="Arial Narrow" w:hAnsi="Arial Narrow"/>
                <w:b/>
                <w:sz w:val="24"/>
                <w:szCs w:val="24"/>
              </w:rPr>
            </w:pPr>
          </w:p>
        </w:tc>
        <w:tc>
          <w:tcPr>
            <w:tcW w:w="850" w:type="dxa"/>
            <w:vAlign w:val="center"/>
          </w:tcPr>
          <w:p w:rsidR="00A64625" w:rsidRPr="006A3E07" w:rsidRDefault="00A64625" w:rsidP="00B71D7C">
            <w:pPr>
              <w:jc w:val="center"/>
              <w:rPr>
                <w:rFonts w:ascii="Arial Narrow" w:hAnsi="Arial Narrow"/>
                <w:b/>
                <w:sz w:val="24"/>
                <w:szCs w:val="24"/>
              </w:rPr>
            </w:pPr>
          </w:p>
        </w:tc>
        <w:tc>
          <w:tcPr>
            <w:tcW w:w="851" w:type="dxa"/>
          </w:tcPr>
          <w:p w:rsidR="00A64625" w:rsidRPr="006A3E07" w:rsidRDefault="00A64625" w:rsidP="00B71D7C">
            <w:pPr>
              <w:jc w:val="center"/>
              <w:rPr>
                <w:rFonts w:ascii="Arial Narrow" w:hAnsi="Arial Narrow"/>
                <w:b/>
                <w:sz w:val="24"/>
                <w:szCs w:val="24"/>
              </w:rPr>
            </w:pPr>
          </w:p>
        </w:tc>
        <w:tc>
          <w:tcPr>
            <w:tcW w:w="1546" w:type="dxa"/>
          </w:tcPr>
          <w:p w:rsidR="00A64625" w:rsidRPr="006A3E07" w:rsidRDefault="00A64625" w:rsidP="00B71D7C">
            <w:pPr>
              <w:jc w:val="center"/>
              <w:rPr>
                <w:rFonts w:ascii="Arial Narrow" w:hAnsi="Arial Narrow"/>
                <w:b/>
                <w:sz w:val="24"/>
                <w:szCs w:val="24"/>
              </w:rPr>
            </w:pPr>
          </w:p>
        </w:tc>
        <w:tc>
          <w:tcPr>
            <w:tcW w:w="1418"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2"/>
          <w:jc w:val="center"/>
        </w:trPr>
        <w:tc>
          <w:tcPr>
            <w:tcW w:w="550" w:type="dxa"/>
            <w:vAlign w:val="center"/>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w:t>
            </w:r>
          </w:p>
        </w:tc>
        <w:tc>
          <w:tcPr>
            <w:tcW w:w="2627" w:type="dxa"/>
          </w:tcPr>
          <w:p w:rsidR="00A64625" w:rsidRPr="006A3E07" w:rsidRDefault="00A64625" w:rsidP="00B71D7C">
            <w:pPr>
              <w:rPr>
                <w:rFonts w:ascii="Arial Narrow" w:hAnsi="Arial Narrow"/>
                <w:sz w:val="24"/>
                <w:szCs w:val="24"/>
              </w:rPr>
            </w:pPr>
          </w:p>
        </w:tc>
        <w:tc>
          <w:tcPr>
            <w:tcW w:w="738" w:type="dxa"/>
            <w:vAlign w:val="center"/>
          </w:tcPr>
          <w:p w:rsidR="00A64625" w:rsidRPr="006A3E07" w:rsidRDefault="00A64625" w:rsidP="00B71D7C">
            <w:pPr>
              <w:jc w:val="center"/>
              <w:rPr>
                <w:rFonts w:ascii="Arial Narrow" w:hAnsi="Arial Narrow"/>
                <w:sz w:val="24"/>
                <w:szCs w:val="24"/>
              </w:rPr>
            </w:pPr>
          </w:p>
        </w:tc>
        <w:tc>
          <w:tcPr>
            <w:tcW w:w="850" w:type="dxa"/>
            <w:vAlign w:val="center"/>
          </w:tcPr>
          <w:p w:rsidR="00A64625" w:rsidRPr="006A3E07" w:rsidRDefault="00A64625" w:rsidP="00B71D7C">
            <w:pPr>
              <w:jc w:val="center"/>
              <w:rPr>
                <w:rFonts w:ascii="Arial Narrow" w:hAnsi="Arial Narrow"/>
                <w:sz w:val="24"/>
                <w:szCs w:val="24"/>
              </w:rPr>
            </w:pPr>
          </w:p>
        </w:tc>
        <w:tc>
          <w:tcPr>
            <w:tcW w:w="2552" w:type="dxa"/>
            <w:vAlign w:val="center"/>
          </w:tcPr>
          <w:p w:rsidR="00A64625" w:rsidRPr="006A3E07" w:rsidRDefault="00A64625" w:rsidP="00B71D7C">
            <w:pPr>
              <w:jc w:val="center"/>
              <w:rPr>
                <w:rFonts w:ascii="Arial Narrow" w:hAnsi="Arial Narrow"/>
                <w:sz w:val="24"/>
                <w:szCs w:val="24"/>
              </w:rPr>
            </w:pPr>
          </w:p>
        </w:tc>
        <w:tc>
          <w:tcPr>
            <w:tcW w:w="1276" w:type="dxa"/>
            <w:vAlign w:val="center"/>
          </w:tcPr>
          <w:p w:rsidR="00A64625" w:rsidRPr="006A3E07" w:rsidRDefault="00A64625" w:rsidP="00B71D7C">
            <w:pPr>
              <w:jc w:val="center"/>
              <w:rPr>
                <w:rFonts w:ascii="Arial Narrow" w:hAnsi="Arial Narrow"/>
                <w:sz w:val="24"/>
                <w:szCs w:val="24"/>
              </w:rPr>
            </w:pPr>
          </w:p>
        </w:tc>
        <w:tc>
          <w:tcPr>
            <w:tcW w:w="1134" w:type="dxa"/>
          </w:tcPr>
          <w:p w:rsidR="00A64625" w:rsidRPr="006A3E07" w:rsidRDefault="00A64625" w:rsidP="00B71D7C">
            <w:pPr>
              <w:jc w:val="center"/>
              <w:rPr>
                <w:rFonts w:ascii="Arial Narrow" w:hAnsi="Arial Narrow"/>
                <w:b/>
                <w:sz w:val="24"/>
                <w:szCs w:val="24"/>
              </w:rPr>
            </w:pPr>
          </w:p>
        </w:tc>
        <w:tc>
          <w:tcPr>
            <w:tcW w:w="850" w:type="dxa"/>
            <w:vAlign w:val="center"/>
          </w:tcPr>
          <w:p w:rsidR="00A64625" w:rsidRPr="006A3E07" w:rsidRDefault="00A64625" w:rsidP="00B71D7C">
            <w:pPr>
              <w:jc w:val="center"/>
              <w:rPr>
                <w:rFonts w:ascii="Arial Narrow" w:hAnsi="Arial Narrow"/>
                <w:b/>
                <w:sz w:val="24"/>
                <w:szCs w:val="24"/>
              </w:rPr>
            </w:pPr>
          </w:p>
        </w:tc>
        <w:tc>
          <w:tcPr>
            <w:tcW w:w="851" w:type="dxa"/>
          </w:tcPr>
          <w:p w:rsidR="00A64625" w:rsidRPr="006A3E07" w:rsidRDefault="00A64625" w:rsidP="00B71D7C">
            <w:pPr>
              <w:jc w:val="center"/>
              <w:rPr>
                <w:rFonts w:ascii="Arial Narrow" w:hAnsi="Arial Narrow"/>
                <w:b/>
                <w:sz w:val="24"/>
                <w:szCs w:val="24"/>
              </w:rPr>
            </w:pPr>
          </w:p>
        </w:tc>
        <w:tc>
          <w:tcPr>
            <w:tcW w:w="1546" w:type="dxa"/>
          </w:tcPr>
          <w:p w:rsidR="00A64625" w:rsidRPr="006A3E07" w:rsidRDefault="00A64625" w:rsidP="00B71D7C">
            <w:pPr>
              <w:jc w:val="center"/>
              <w:rPr>
                <w:rFonts w:ascii="Arial Narrow" w:hAnsi="Arial Narrow"/>
                <w:b/>
                <w:sz w:val="24"/>
                <w:szCs w:val="24"/>
              </w:rPr>
            </w:pPr>
          </w:p>
        </w:tc>
        <w:tc>
          <w:tcPr>
            <w:tcW w:w="1418" w:type="dxa"/>
          </w:tcPr>
          <w:p w:rsidR="00A64625" w:rsidRPr="006A3E07" w:rsidRDefault="00A64625" w:rsidP="00B71D7C">
            <w:pPr>
              <w:jc w:val="center"/>
              <w:rPr>
                <w:rFonts w:ascii="Arial Narrow" w:hAnsi="Arial Narrow"/>
                <w:b/>
                <w:sz w:val="24"/>
                <w:szCs w:val="24"/>
              </w:rPr>
            </w:pPr>
          </w:p>
        </w:tc>
      </w:tr>
    </w:tbl>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DA792C" w:rsidRPr="006A3E07" w:rsidRDefault="00DA792C"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Default="00A64625" w:rsidP="00A64625">
      <w:pPr>
        <w:rPr>
          <w:rFonts w:ascii="Arial Narrow" w:hAnsi="Arial Narrow"/>
          <w:szCs w:val="24"/>
        </w:rPr>
      </w:pPr>
    </w:p>
    <w:p w:rsidR="001B56C5" w:rsidRDefault="001B56C5" w:rsidP="00A64625">
      <w:pPr>
        <w:rPr>
          <w:rFonts w:ascii="Arial Narrow" w:hAnsi="Arial Narrow"/>
          <w:szCs w:val="24"/>
        </w:rPr>
      </w:pPr>
    </w:p>
    <w:p w:rsidR="001B56C5" w:rsidRPr="006A3E07" w:rsidRDefault="001B56C5" w:rsidP="00A64625">
      <w:pPr>
        <w:rPr>
          <w:rFonts w:ascii="Arial Narrow" w:hAnsi="Arial Narrow"/>
          <w:szCs w:val="24"/>
        </w:rPr>
      </w:pPr>
    </w:p>
    <w:p w:rsidR="00A64625" w:rsidRPr="006A3E07" w:rsidRDefault="00A64625" w:rsidP="00A64625">
      <w:pPr>
        <w:tabs>
          <w:tab w:val="left" w:pos="0"/>
        </w:tabs>
        <w:rPr>
          <w:rFonts w:ascii="Arial Narrow" w:hAnsi="Arial Narrow"/>
          <w:b/>
          <w:szCs w:val="24"/>
        </w:rPr>
      </w:pPr>
      <w:r w:rsidRPr="006A3E07">
        <w:rPr>
          <w:rFonts w:ascii="Arial Narrow" w:hAnsi="Arial Narrow"/>
          <w:b/>
          <w:szCs w:val="24"/>
          <w:u w:val="single"/>
        </w:rPr>
        <w:t>Tableau n° 8</w:t>
      </w:r>
      <w:r w:rsidRPr="006A3E07">
        <w:rPr>
          <w:rFonts w:ascii="Arial Narrow" w:hAnsi="Arial Narrow"/>
          <w:b/>
          <w:szCs w:val="24"/>
        </w:rPr>
        <w:t> : Point de la signature des marchés</w:t>
      </w:r>
    </w:p>
    <w:p w:rsidR="00A64625" w:rsidRPr="006A3E07" w:rsidRDefault="00A64625" w:rsidP="00A64625">
      <w:pPr>
        <w:rPr>
          <w:rFonts w:ascii="Arial Narrow" w:hAnsi="Arial Narrow"/>
          <w:b/>
          <w:szCs w:val="24"/>
        </w:rPr>
      </w:pPr>
    </w:p>
    <w:tbl>
      <w:tblPr>
        <w:tblStyle w:val="Grilledutableau"/>
        <w:tblW w:w="11052" w:type="dxa"/>
        <w:jc w:val="center"/>
        <w:tblLayout w:type="fixed"/>
        <w:tblLook w:val="04A0"/>
      </w:tblPr>
      <w:tblGrid>
        <w:gridCol w:w="723"/>
        <w:gridCol w:w="3626"/>
        <w:gridCol w:w="1739"/>
        <w:gridCol w:w="1559"/>
        <w:gridCol w:w="1723"/>
        <w:gridCol w:w="1682"/>
      </w:tblGrid>
      <w:tr w:rsidR="00A64625" w:rsidRPr="006A3E07" w:rsidTr="009B1B82">
        <w:trPr>
          <w:jc w:val="center"/>
        </w:trPr>
        <w:tc>
          <w:tcPr>
            <w:tcW w:w="72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3626"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signature des marchés</w:t>
            </w:r>
          </w:p>
        </w:tc>
        <w:tc>
          <w:tcPr>
            <w:tcW w:w="3405" w:type="dxa"/>
            <w:gridSpan w:val="2"/>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Respect de la date prévisionnelle</w:t>
            </w:r>
          </w:p>
        </w:tc>
      </w:tr>
      <w:tr w:rsidR="00A64625" w:rsidRPr="006A3E07" w:rsidTr="009B1B82">
        <w:trPr>
          <w:trHeight w:val="293"/>
          <w:jc w:val="center"/>
        </w:trPr>
        <w:tc>
          <w:tcPr>
            <w:tcW w:w="723" w:type="dxa"/>
            <w:vMerge/>
          </w:tcPr>
          <w:p w:rsidR="00A64625" w:rsidRPr="006A3E07" w:rsidRDefault="00A64625" w:rsidP="00B71D7C">
            <w:pPr>
              <w:jc w:val="center"/>
              <w:rPr>
                <w:rFonts w:ascii="Arial Narrow" w:hAnsi="Arial Narrow"/>
                <w:b/>
                <w:sz w:val="24"/>
                <w:szCs w:val="24"/>
              </w:rPr>
            </w:pPr>
          </w:p>
        </w:tc>
        <w:tc>
          <w:tcPr>
            <w:tcW w:w="3626"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1723"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682"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9B1B82">
        <w:trPr>
          <w:jc w:val="center"/>
        </w:trPr>
        <w:tc>
          <w:tcPr>
            <w:tcW w:w="723" w:type="dxa"/>
            <w:vMerge/>
            <w:vAlign w:val="center"/>
          </w:tcPr>
          <w:p w:rsidR="00A64625" w:rsidRPr="006A3E07" w:rsidRDefault="00A64625" w:rsidP="00B71D7C">
            <w:pPr>
              <w:jc w:val="center"/>
              <w:rPr>
                <w:rFonts w:ascii="Arial Narrow" w:hAnsi="Arial Narrow"/>
                <w:sz w:val="24"/>
                <w:szCs w:val="24"/>
              </w:rPr>
            </w:pPr>
          </w:p>
        </w:tc>
        <w:tc>
          <w:tcPr>
            <w:tcW w:w="3626" w:type="dxa"/>
            <w:vMerge/>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1723" w:type="dxa"/>
            <w:vMerge/>
            <w:vAlign w:val="center"/>
          </w:tcPr>
          <w:p w:rsidR="00A64625" w:rsidRPr="006A3E07" w:rsidRDefault="00A64625" w:rsidP="00B71D7C">
            <w:pPr>
              <w:jc w:val="center"/>
              <w:rPr>
                <w:rFonts w:ascii="Arial Narrow" w:hAnsi="Arial Narrow"/>
                <w:b/>
                <w:sz w:val="24"/>
                <w:szCs w:val="24"/>
              </w:rPr>
            </w:pPr>
          </w:p>
        </w:tc>
        <w:tc>
          <w:tcPr>
            <w:tcW w:w="1682" w:type="dxa"/>
            <w:vMerge/>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723" w:type="dxa"/>
            <w:vAlign w:val="center"/>
          </w:tcPr>
          <w:p w:rsidR="00A64625" w:rsidRPr="006A3E07" w:rsidRDefault="00A64625" w:rsidP="00A64625">
            <w:pPr>
              <w:pStyle w:val="Paragraphedeliste"/>
              <w:numPr>
                <w:ilvl w:val="0"/>
                <w:numId w:val="20"/>
              </w:numPr>
              <w:jc w:val="center"/>
              <w:rPr>
                <w:rFonts w:ascii="Arial Narrow" w:hAnsi="Arial Narrow"/>
                <w:sz w:val="24"/>
                <w:szCs w:val="24"/>
              </w:rPr>
            </w:pPr>
          </w:p>
        </w:tc>
        <w:tc>
          <w:tcPr>
            <w:tcW w:w="3626"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1723" w:type="dxa"/>
            <w:vAlign w:val="center"/>
          </w:tcPr>
          <w:p w:rsidR="00A64625" w:rsidRPr="006A3E07" w:rsidRDefault="00A64625" w:rsidP="00B71D7C">
            <w:pPr>
              <w:jc w:val="center"/>
              <w:rPr>
                <w:rFonts w:ascii="Arial Narrow" w:hAnsi="Arial Narrow"/>
                <w:b/>
                <w:sz w:val="24"/>
                <w:szCs w:val="24"/>
              </w:rPr>
            </w:pPr>
          </w:p>
        </w:tc>
        <w:tc>
          <w:tcPr>
            <w:tcW w:w="1682"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723" w:type="dxa"/>
            <w:vAlign w:val="center"/>
          </w:tcPr>
          <w:p w:rsidR="00A64625" w:rsidRPr="006A3E07" w:rsidRDefault="00A64625" w:rsidP="00A64625">
            <w:pPr>
              <w:pStyle w:val="Paragraphedeliste"/>
              <w:numPr>
                <w:ilvl w:val="0"/>
                <w:numId w:val="20"/>
              </w:numPr>
              <w:jc w:val="center"/>
              <w:rPr>
                <w:rFonts w:ascii="Arial Narrow" w:hAnsi="Arial Narrow"/>
                <w:sz w:val="24"/>
                <w:szCs w:val="24"/>
              </w:rPr>
            </w:pPr>
          </w:p>
        </w:tc>
        <w:tc>
          <w:tcPr>
            <w:tcW w:w="3626"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1723" w:type="dxa"/>
            <w:vAlign w:val="center"/>
          </w:tcPr>
          <w:p w:rsidR="00A64625" w:rsidRPr="006A3E07" w:rsidRDefault="00A64625" w:rsidP="00B71D7C">
            <w:pPr>
              <w:jc w:val="center"/>
              <w:rPr>
                <w:rFonts w:ascii="Arial Narrow" w:hAnsi="Arial Narrow"/>
                <w:b/>
                <w:sz w:val="24"/>
                <w:szCs w:val="24"/>
              </w:rPr>
            </w:pPr>
          </w:p>
        </w:tc>
        <w:tc>
          <w:tcPr>
            <w:tcW w:w="1682"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723" w:type="dxa"/>
            <w:vAlign w:val="center"/>
          </w:tcPr>
          <w:p w:rsidR="00A64625" w:rsidRPr="006A3E07" w:rsidRDefault="00A64625" w:rsidP="00A64625">
            <w:pPr>
              <w:pStyle w:val="Paragraphedeliste"/>
              <w:numPr>
                <w:ilvl w:val="0"/>
                <w:numId w:val="20"/>
              </w:numPr>
              <w:jc w:val="center"/>
              <w:rPr>
                <w:rFonts w:ascii="Arial Narrow" w:hAnsi="Arial Narrow"/>
                <w:sz w:val="24"/>
                <w:szCs w:val="24"/>
              </w:rPr>
            </w:pPr>
          </w:p>
        </w:tc>
        <w:tc>
          <w:tcPr>
            <w:tcW w:w="3626"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1723" w:type="dxa"/>
            <w:vAlign w:val="center"/>
          </w:tcPr>
          <w:p w:rsidR="00A64625" w:rsidRPr="006A3E07" w:rsidRDefault="00A64625" w:rsidP="00B71D7C">
            <w:pPr>
              <w:jc w:val="center"/>
              <w:rPr>
                <w:rFonts w:ascii="Arial Narrow" w:hAnsi="Arial Narrow"/>
                <w:b/>
                <w:sz w:val="24"/>
                <w:szCs w:val="24"/>
              </w:rPr>
            </w:pPr>
          </w:p>
        </w:tc>
        <w:tc>
          <w:tcPr>
            <w:tcW w:w="1682" w:type="dxa"/>
          </w:tcPr>
          <w:p w:rsidR="00A64625" w:rsidRPr="006A3E07" w:rsidRDefault="00A64625" w:rsidP="00B71D7C">
            <w:pPr>
              <w:jc w:val="center"/>
              <w:rPr>
                <w:rFonts w:ascii="Arial Narrow" w:hAnsi="Arial Narrow"/>
                <w:b/>
                <w:sz w:val="24"/>
                <w:szCs w:val="24"/>
              </w:rPr>
            </w:pPr>
          </w:p>
        </w:tc>
      </w:tr>
      <w:tr w:rsidR="00A64625" w:rsidRPr="006A3E07" w:rsidTr="009B1B82">
        <w:trPr>
          <w:trHeight w:val="567"/>
          <w:jc w:val="center"/>
        </w:trPr>
        <w:tc>
          <w:tcPr>
            <w:tcW w:w="723" w:type="dxa"/>
            <w:vAlign w:val="center"/>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w:t>
            </w:r>
          </w:p>
        </w:tc>
        <w:tc>
          <w:tcPr>
            <w:tcW w:w="3626"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1723" w:type="dxa"/>
            <w:vAlign w:val="center"/>
          </w:tcPr>
          <w:p w:rsidR="00A64625" w:rsidRPr="006A3E07" w:rsidRDefault="00A64625" w:rsidP="00B71D7C">
            <w:pPr>
              <w:jc w:val="center"/>
              <w:rPr>
                <w:rFonts w:ascii="Arial Narrow" w:hAnsi="Arial Narrow"/>
                <w:b/>
                <w:sz w:val="24"/>
                <w:szCs w:val="24"/>
              </w:rPr>
            </w:pPr>
          </w:p>
        </w:tc>
        <w:tc>
          <w:tcPr>
            <w:tcW w:w="1682" w:type="dxa"/>
          </w:tcPr>
          <w:p w:rsidR="00A64625" w:rsidRPr="006A3E07" w:rsidRDefault="00A64625" w:rsidP="00B71D7C">
            <w:pPr>
              <w:jc w:val="center"/>
              <w:rPr>
                <w:rFonts w:ascii="Arial Narrow" w:hAnsi="Arial Narrow"/>
                <w:b/>
                <w:sz w:val="24"/>
                <w:szCs w:val="24"/>
              </w:rPr>
            </w:pPr>
          </w:p>
        </w:tc>
      </w:tr>
    </w:tbl>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rPr>
          <w:rFonts w:ascii="Arial Narrow" w:hAnsi="Arial Narrow"/>
          <w:szCs w:val="24"/>
        </w:rPr>
      </w:pPr>
    </w:p>
    <w:p w:rsidR="00A64625" w:rsidRDefault="00A6462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Pr="006A3E07" w:rsidRDefault="001B56C5" w:rsidP="00A64625">
      <w:pPr>
        <w:rPr>
          <w:rFonts w:ascii="Arial Narrow" w:hAnsi="Arial Narrow"/>
          <w:szCs w:val="24"/>
        </w:rPr>
      </w:pPr>
    </w:p>
    <w:p w:rsidR="00A64625" w:rsidRPr="006A3E07" w:rsidRDefault="00A64625" w:rsidP="00A64625">
      <w:pPr>
        <w:rPr>
          <w:rFonts w:ascii="Arial Narrow" w:hAnsi="Arial Narrow"/>
          <w:szCs w:val="24"/>
        </w:rPr>
      </w:pPr>
    </w:p>
    <w:p w:rsidR="00DA792C" w:rsidRPr="006A3E07" w:rsidRDefault="00DA792C" w:rsidP="00A64625">
      <w:pPr>
        <w:rPr>
          <w:rFonts w:ascii="Arial Narrow" w:hAnsi="Arial Narrow"/>
          <w:szCs w:val="24"/>
        </w:rPr>
      </w:pPr>
    </w:p>
    <w:p w:rsidR="00DA792C" w:rsidRPr="006A3E07" w:rsidRDefault="00DA792C" w:rsidP="00A64625">
      <w:pPr>
        <w:rPr>
          <w:rFonts w:ascii="Arial Narrow" w:hAnsi="Arial Narrow"/>
          <w:szCs w:val="24"/>
        </w:rPr>
      </w:pPr>
    </w:p>
    <w:p w:rsidR="00A64625" w:rsidRPr="006A3E07" w:rsidRDefault="00A64625" w:rsidP="00A64625">
      <w:pPr>
        <w:rPr>
          <w:rFonts w:ascii="Arial Narrow" w:hAnsi="Arial Narrow"/>
          <w:szCs w:val="24"/>
        </w:rPr>
      </w:pPr>
    </w:p>
    <w:p w:rsidR="00A64625" w:rsidRPr="006A3E07" w:rsidRDefault="00A64625" w:rsidP="00A64625">
      <w:pPr>
        <w:tabs>
          <w:tab w:val="left" w:pos="0"/>
        </w:tabs>
        <w:rPr>
          <w:rFonts w:ascii="Arial Narrow" w:hAnsi="Arial Narrow"/>
          <w:b/>
          <w:szCs w:val="24"/>
        </w:rPr>
      </w:pPr>
      <w:r w:rsidRPr="006A3E07">
        <w:rPr>
          <w:rFonts w:ascii="Arial Narrow" w:hAnsi="Arial Narrow"/>
          <w:b/>
          <w:szCs w:val="24"/>
          <w:u w:val="single"/>
        </w:rPr>
        <w:t>Tableau n° 9</w:t>
      </w:r>
      <w:r w:rsidRPr="006A3E07">
        <w:rPr>
          <w:rFonts w:ascii="Arial Narrow" w:hAnsi="Arial Narrow"/>
          <w:b/>
          <w:szCs w:val="24"/>
        </w:rPr>
        <w:t> : Point des marchés soumis à l’examen juridique et technique de l’organe de contrôle compétent</w:t>
      </w:r>
    </w:p>
    <w:p w:rsidR="00A64625" w:rsidRPr="006A3E07" w:rsidRDefault="00A64625" w:rsidP="00A64625">
      <w:pPr>
        <w:rPr>
          <w:rFonts w:ascii="Arial Narrow" w:hAnsi="Arial Narrow"/>
          <w:b/>
          <w:szCs w:val="24"/>
        </w:rPr>
      </w:pPr>
    </w:p>
    <w:tbl>
      <w:tblPr>
        <w:tblStyle w:val="Grilledutableau"/>
        <w:tblW w:w="12961" w:type="dxa"/>
        <w:jc w:val="center"/>
        <w:tblLayout w:type="fixed"/>
        <w:tblLook w:val="04A0"/>
      </w:tblPr>
      <w:tblGrid>
        <w:gridCol w:w="710"/>
        <w:gridCol w:w="2693"/>
        <w:gridCol w:w="1739"/>
        <w:gridCol w:w="1559"/>
        <w:gridCol w:w="2127"/>
        <w:gridCol w:w="2126"/>
        <w:gridCol w:w="992"/>
        <w:gridCol w:w="1015"/>
      </w:tblGrid>
      <w:tr w:rsidR="00A64625" w:rsidRPr="006A3E07" w:rsidTr="00B71D7C">
        <w:trPr>
          <w:jc w:val="center"/>
        </w:trPr>
        <w:tc>
          <w:tcPr>
            <w:tcW w:w="710"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9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de transmission du projet de marché à l’organe de contrôle compétent</w:t>
            </w:r>
          </w:p>
        </w:tc>
        <w:tc>
          <w:tcPr>
            <w:tcW w:w="21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Délai de réalisation</w:t>
            </w:r>
          </w:p>
        </w:tc>
        <w:tc>
          <w:tcPr>
            <w:tcW w:w="2126" w:type="dxa"/>
            <w:vMerge w:val="restart"/>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Délai r</w:t>
            </w:r>
            <w:r w:rsidR="009B1B82">
              <w:rPr>
                <w:rFonts w:ascii="Arial Narrow" w:hAnsi="Arial Narrow"/>
                <w:b/>
                <w:sz w:val="24"/>
                <w:szCs w:val="24"/>
              </w:rPr>
              <w:t>é</w:t>
            </w:r>
            <w:r w:rsidRPr="006A3E07">
              <w:rPr>
                <w:rFonts w:ascii="Arial Narrow" w:hAnsi="Arial Narrow"/>
                <w:b/>
                <w:sz w:val="24"/>
                <w:szCs w:val="24"/>
              </w:rPr>
              <w:t>glementaire requis</w:t>
            </w:r>
          </w:p>
        </w:tc>
        <w:tc>
          <w:tcPr>
            <w:tcW w:w="2007" w:type="dxa"/>
            <w:gridSpan w:val="2"/>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r>
      <w:tr w:rsidR="00A64625" w:rsidRPr="006A3E07" w:rsidTr="00B71D7C">
        <w:trPr>
          <w:trHeight w:val="293"/>
          <w:jc w:val="center"/>
        </w:trPr>
        <w:tc>
          <w:tcPr>
            <w:tcW w:w="710" w:type="dxa"/>
            <w:vMerge/>
          </w:tcPr>
          <w:p w:rsidR="00A64625" w:rsidRPr="006A3E07" w:rsidRDefault="00A64625" w:rsidP="00B71D7C">
            <w:pPr>
              <w:jc w:val="center"/>
              <w:rPr>
                <w:rFonts w:ascii="Arial Narrow" w:hAnsi="Arial Narrow"/>
                <w:b/>
                <w:sz w:val="24"/>
                <w:szCs w:val="24"/>
              </w:rPr>
            </w:pPr>
          </w:p>
        </w:tc>
        <w:tc>
          <w:tcPr>
            <w:tcW w:w="2693"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2127" w:type="dxa"/>
            <w:vMerge/>
          </w:tcPr>
          <w:p w:rsidR="00A64625" w:rsidRPr="006A3E07" w:rsidRDefault="00A64625" w:rsidP="00B71D7C">
            <w:pPr>
              <w:jc w:val="center"/>
              <w:rPr>
                <w:rFonts w:ascii="Arial Narrow" w:hAnsi="Arial Narrow"/>
                <w:b/>
                <w:sz w:val="24"/>
                <w:szCs w:val="24"/>
              </w:rPr>
            </w:pPr>
          </w:p>
        </w:tc>
        <w:tc>
          <w:tcPr>
            <w:tcW w:w="2126" w:type="dxa"/>
            <w:vMerge/>
          </w:tcPr>
          <w:p w:rsidR="00A64625" w:rsidRPr="006A3E07" w:rsidRDefault="00A64625" w:rsidP="00B71D7C">
            <w:pPr>
              <w:jc w:val="center"/>
              <w:rPr>
                <w:rFonts w:ascii="Arial Narrow" w:hAnsi="Arial Narrow"/>
                <w:b/>
                <w:sz w:val="24"/>
                <w:szCs w:val="24"/>
              </w:rPr>
            </w:pPr>
          </w:p>
        </w:tc>
        <w:tc>
          <w:tcPr>
            <w:tcW w:w="992"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B71D7C">
        <w:trPr>
          <w:jc w:val="center"/>
        </w:trPr>
        <w:tc>
          <w:tcPr>
            <w:tcW w:w="710" w:type="dxa"/>
            <w:vMerge/>
            <w:vAlign w:val="center"/>
          </w:tcPr>
          <w:p w:rsidR="00A64625" w:rsidRPr="006A3E07" w:rsidRDefault="00A64625" w:rsidP="00B71D7C">
            <w:pPr>
              <w:jc w:val="center"/>
              <w:rPr>
                <w:rFonts w:ascii="Arial Narrow" w:hAnsi="Arial Narrow"/>
                <w:sz w:val="24"/>
                <w:szCs w:val="24"/>
              </w:rPr>
            </w:pPr>
          </w:p>
        </w:tc>
        <w:tc>
          <w:tcPr>
            <w:tcW w:w="2693" w:type="dxa"/>
            <w:vMerge/>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2127" w:type="dxa"/>
            <w:vMerge/>
            <w:vAlign w:val="center"/>
          </w:tcPr>
          <w:p w:rsidR="00A64625" w:rsidRPr="006A3E07" w:rsidRDefault="00A64625" w:rsidP="00B71D7C">
            <w:pPr>
              <w:jc w:val="center"/>
              <w:rPr>
                <w:rFonts w:ascii="Arial Narrow" w:hAnsi="Arial Narrow"/>
                <w:sz w:val="24"/>
                <w:szCs w:val="24"/>
              </w:rPr>
            </w:pPr>
          </w:p>
        </w:tc>
        <w:tc>
          <w:tcPr>
            <w:tcW w:w="2126" w:type="dxa"/>
            <w:vMerge/>
            <w:vAlign w:val="center"/>
          </w:tcPr>
          <w:p w:rsidR="00A64625" w:rsidRPr="006A3E07" w:rsidRDefault="00A64625" w:rsidP="00B71D7C">
            <w:pPr>
              <w:jc w:val="center"/>
              <w:rPr>
                <w:rFonts w:ascii="Arial Narrow" w:hAnsi="Arial Narrow"/>
                <w:sz w:val="24"/>
                <w:szCs w:val="24"/>
              </w:rPr>
            </w:pPr>
          </w:p>
        </w:tc>
        <w:tc>
          <w:tcPr>
            <w:tcW w:w="992" w:type="dxa"/>
            <w:vMerge/>
            <w:vAlign w:val="center"/>
          </w:tcPr>
          <w:p w:rsidR="00A64625" w:rsidRPr="006A3E07" w:rsidRDefault="00A64625" w:rsidP="00B71D7C">
            <w:pPr>
              <w:jc w:val="center"/>
              <w:rPr>
                <w:rFonts w:ascii="Arial Narrow" w:hAnsi="Arial Narrow"/>
                <w:b/>
                <w:sz w:val="24"/>
                <w:szCs w:val="24"/>
              </w:rPr>
            </w:pPr>
          </w:p>
        </w:tc>
        <w:tc>
          <w:tcPr>
            <w:tcW w:w="1015" w:type="dxa"/>
            <w:vMerge/>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21"/>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21"/>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21"/>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w:t>
            </w: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bl>
    <w:p w:rsidR="00A64625" w:rsidRPr="006A3E07" w:rsidRDefault="00A64625" w:rsidP="00A64625">
      <w:pPr>
        <w:rPr>
          <w:rFonts w:ascii="Arial Narrow" w:hAnsi="Arial Narrow"/>
          <w:szCs w:val="24"/>
        </w:rPr>
      </w:pPr>
    </w:p>
    <w:p w:rsidR="00A64625" w:rsidRDefault="00A6462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1B56C5" w:rsidRDefault="001B56C5" w:rsidP="00A64625">
      <w:pPr>
        <w:rPr>
          <w:rFonts w:ascii="Arial Narrow" w:hAnsi="Arial Narrow"/>
          <w:szCs w:val="24"/>
        </w:rPr>
      </w:pPr>
    </w:p>
    <w:p w:rsidR="009B1B82" w:rsidRDefault="009B1B82" w:rsidP="00A64625">
      <w:pPr>
        <w:rPr>
          <w:rFonts w:ascii="Arial Narrow" w:hAnsi="Arial Narrow"/>
          <w:szCs w:val="24"/>
        </w:rPr>
      </w:pPr>
    </w:p>
    <w:p w:rsidR="001B56C5" w:rsidRDefault="001B56C5" w:rsidP="00A64625">
      <w:pPr>
        <w:rPr>
          <w:rFonts w:ascii="Arial Narrow" w:hAnsi="Arial Narrow"/>
          <w:szCs w:val="24"/>
        </w:rPr>
      </w:pPr>
    </w:p>
    <w:p w:rsidR="00A64625" w:rsidRPr="006A3E07" w:rsidRDefault="00A64625" w:rsidP="00A64625">
      <w:pPr>
        <w:tabs>
          <w:tab w:val="left" w:pos="0"/>
        </w:tabs>
        <w:rPr>
          <w:rFonts w:ascii="Arial Narrow" w:hAnsi="Arial Narrow"/>
          <w:b/>
          <w:szCs w:val="24"/>
        </w:rPr>
      </w:pPr>
      <w:r w:rsidRPr="006A3E07">
        <w:rPr>
          <w:rFonts w:ascii="Arial Narrow" w:hAnsi="Arial Narrow"/>
          <w:b/>
          <w:szCs w:val="24"/>
          <w:u w:val="single"/>
        </w:rPr>
        <w:t>Tableau n° 10</w:t>
      </w:r>
      <w:r w:rsidRPr="006A3E07">
        <w:rPr>
          <w:rFonts w:ascii="Arial Narrow" w:hAnsi="Arial Narrow"/>
          <w:b/>
          <w:szCs w:val="24"/>
        </w:rPr>
        <w:t> : Point des marchés notifiés aux titulaires</w:t>
      </w:r>
    </w:p>
    <w:p w:rsidR="00A64625" w:rsidRPr="006A3E07" w:rsidRDefault="00A64625" w:rsidP="00A64625">
      <w:pPr>
        <w:rPr>
          <w:rFonts w:ascii="Arial Narrow" w:hAnsi="Arial Narrow"/>
          <w:b/>
          <w:szCs w:val="24"/>
        </w:rPr>
      </w:pPr>
    </w:p>
    <w:tbl>
      <w:tblPr>
        <w:tblStyle w:val="Grilledutableau"/>
        <w:tblW w:w="12961" w:type="dxa"/>
        <w:jc w:val="center"/>
        <w:tblLayout w:type="fixed"/>
        <w:tblLook w:val="04A0"/>
      </w:tblPr>
      <w:tblGrid>
        <w:gridCol w:w="710"/>
        <w:gridCol w:w="2693"/>
        <w:gridCol w:w="1739"/>
        <w:gridCol w:w="1559"/>
        <w:gridCol w:w="2127"/>
        <w:gridCol w:w="2126"/>
        <w:gridCol w:w="992"/>
        <w:gridCol w:w="1015"/>
      </w:tblGrid>
      <w:tr w:rsidR="00A64625" w:rsidRPr="006A3E07" w:rsidTr="00B71D7C">
        <w:trPr>
          <w:jc w:val="center"/>
        </w:trPr>
        <w:tc>
          <w:tcPr>
            <w:tcW w:w="710"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w:t>
            </w:r>
          </w:p>
        </w:tc>
        <w:tc>
          <w:tcPr>
            <w:tcW w:w="2693"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Intitulé du marché</w:t>
            </w:r>
          </w:p>
        </w:tc>
        <w:tc>
          <w:tcPr>
            <w:tcW w:w="3298" w:type="dxa"/>
            <w:gridSpan w:val="2"/>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 xml:space="preserve">Date de notification des marchés </w:t>
            </w:r>
          </w:p>
        </w:tc>
        <w:tc>
          <w:tcPr>
            <w:tcW w:w="2127"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Délai de réalisation</w:t>
            </w:r>
          </w:p>
        </w:tc>
        <w:tc>
          <w:tcPr>
            <w:tcW w:w="2126" w:type="dxa"/>
            <w:vMerge w:val="restart"/>
            <w:vAlign w:val="center"/>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Délai r</w:t>
            </w:r>
            <w:r w:rsidR="009B1B82">
              <w:rPr>
                <w:rFonts w:ascii="Arial Narrow" w:hAnsi="Arial Narrow"/>
                <w:b/>
                <w:sz w:val="24"/>
                <w:szCs w:val="24"/>
              </w:rPr>
              <w:t>é</w:t>
            </w:r>
            <w:r w:rsidRPr="006A3E07">
              <w:rPr>
                <w:rFonts w:ascii="Arial Narrow" w:hAnsi="Arial Narrow"/>
                <w:b/>
                <w:sz w:val="24"/>
                <w:szCs w:val="24"/>
              </w:rPr>
              <w:t>glementaire requis</w:t>
            </w:r>
          </w:p>
        </w:tc>
        <w:tc>
          <w:tcPr>
            <w:tcW w:w="2007" w:type="dxa"/>
            <w:gridSpan w:val="2"/>
          </w:tcPr>
          <w:p w:rsidR="00A64625" w:rsidRPr="006A3E07" w:rsidRDefault="00A64625" w:rsidP="009B1B82">
            <w:pPr>
              <w:jc w:val="center"/>
              <w:rPr>
                <w:rFonts w:ascii="Arial Narrow" w:hAnsi="Arial Narrow"/>
                <w:b/>
                <w:sz w:val="24"/>
                <w:szCs w:val="24"/>
              </w:rPr>
            </w:pPr>
            <w:r w:rsidRPr="006A3E07">
              <w:rPr>
                <w:rFonts w:ascii="Arial Narrow" w:hAnsi="Arial Narrow"/>
                <w:b/>
                <w:sz w:val="24"/>
                <w:szCs w:val="24"/>
              </w:rPr>
              <w:t>Respect du délai r</w:t>
            </w:r>
            <w:r w:rsidR="009B1B82">
              <w:rPr>
                <w:rFonts w:ascii="Arial Narrow" w:hAnsi="Arial Narrow"/>
                <w:b/>
                <w:sz w:val="24"/>
                <w:szCs w:val="24"/>
              </w:rPr>
              <w:t>é</w:t>
            </w:r>
            <w:r w:rsidRPr="006A3E07">
              <w:rPr>
                <w:rFonts w:ascii="Arial Narrow" w:hAnsi="Arial Narrow"/>
                <w:b/>
                <w:sz w:val="24"/>
                <w:szCs w:val="24"/>
              </w:rPr>
              <w:t>glementaire</w:t>
            </w:r>
          </w:p>
        </w:tc>
      </w:tr>
      <w:tr w:rsidR="00A64625" w:rsidRPr="006A3E07" w:rsidTr="00B71D7C">
        <w:trPr>
          <w:trHeight w:val="293"/>
          <w:jc w:val="center"/>
        </w:trPr>
        <w:tc>
          <w:tcPr>
            <w:tcW w:w="710" w:type="dxa"/>
            <w:vMerge/>
          </w:tcPr>
          <w:p w:rsidR="00A64625" w:rsidRPr="006A3E07" w:rsidRDefault="00A64625" w:rsidP="00B71D7C">
            <w:pPr>
              <w:jc w:val="center"/>
              <w:rPr>
                <w:rFonts w:ascii="Arial Narrow" w:hAnsi="Arial Narrow"/>
                <w:b/>
                <w:sz w:val="24"/>
                <w:szCs w:val="24"/>
              </w:rPr>
            </w:pPr>
          </w:p>
        </w:tc>
        <w:tc>
          <w:tcPr>
            <w:tcW w:w="2693" w:type="dxa"/>
            <w:vMerge/>
          </w:tcPr>
          <w:p w:rsidR="00A64625" w:rsidRPr="006A3E07" w:rsidRDefault="00A64625" w:rsidP="00B71D7C">
            <w:pPr>
              <w:jc w:val="center"/>
              <w:rPr>
                <w:rFonts w:ascii="Arial Narrow" w:hAnsi="Arial Narrow"/>
                <w:b/>
                <w:sz w:val="24"/>
                <w:szCs w:val="24"/>
              </w:rPr>
            </w:pPr>
          </w:p>
        </w:tc>
        <w:tc>
          <w:tcPr>
            <w:tcW w:w="3298" w:type="dxa"/>
            <w:gridSpan w:val="2"/>
            <w:vMerge/>
          </w:tcPr>
          <w:p w:rsidR="00A64625" w:rsidRPr="006A3E07" w:rsidRDefault="00A64625" w:rsidP="00B71D7C">
            <w:pPr>
              <w:jc w:val="center"/>
              <w:rPr>
                <w:rFonts w:ascii="Arial Narrow" w:hAnsi="Arial Narrow"/>
                <w:b/>
                <w:sz w:val="24"/>
                <w:szCs w:val="24"/>
              </w:rPr>
            </w:pPr>
          </w:p>
        </w:tc>
        <w:tc>
          <w:tcPr>
            <w:tcW w:w="2127" w:type="dxa"/>
            <w:vMerge/>
          </w:tcPr>
          <w:p w:rsidR="00A64625" w:rsidRPr="006A3E07" w:rsidRDefault="00A64625" w:rsidP="00B71D7C">
            <w:pPr>
              <w:jc w:val="center"/>
              <w:rPr>
                <w:rFonts w:ascii="Arial Narrow" w:hAnsi="Arial Narrow"/>
                <w:b/>
                <w:sz w:val="24"/>
                <w:szCs w:val="24"/>
              </w:rPr>
            </w:pPr>
          </w:p>
        </w:tc>
        <w:tc>
          <w:tcPr>
            <w:tcW w:w="2126" w:type="dxa"/>
            <w:vMerge/>
          </w:tcPr>
          <w:p w:rsidR="00A64625" w:rsidRPr="006A3E07" w:rsidRDefault="00A64625" w:rsidP="00B71D7C">
            <w:pPr>
              <w:jc w:val="center"/>
              <w:rPr>
                <w:rFonts w:ascii="Arial Narrow" w:hAnsi="Arial Narrow"/>
                <w:b/>
                <w:sz w:val="24"/>
                <w:szCs w:val="24"/>
              </w:rPr>
            </w:pPr>
          </w:p>
        </w:tc>
        <w:tc>
          <w:tcPr>
            <w:tcW w:w="992" w:type="dxa"/>
            <w:vMerge w:val="restart"/>
            <w:vAlign w:val="center"/>
          </w:tcPr>
          <w:p w:rsidR="00A64625" w:rsidRPr="006A3E07" w:rsidRDefault="00A64625" w:rsidP="00B71D7C">
            <w:pPr>
              <w:tabs>
                <w:tab w:val="center" w:pos="773"/>
                <w:tab w:val="left" w:pos="1440"/>
              </w:tabs>
              <w:jc w:val="center"/>
              <w:rPr>
                <w:rFonts w:ascii="Arial Narrow" w:hAnsi="Arial Narrow"/>
                <w:b/>
                <w:sz w:val="24"/>
                <w:szCs w:val="24"/>
              </w:rPr>
            </w:pPr>
            <w:r w:rsidRPr="006A3E07">
              <w:rPr>
                <w:rFonts w:ascii="Arial Narrow" w:hAnsi="Arial Narrow"/>
                <w:b/>
                <w:sz w:val="24"/>
                <w:szCs w:val="24"/>
              </w:rPr>
              <w:t>Oui</w:t>
            </w:r>
          </w:p>
        </w:tc>
        <w:tc>
          <w:tcPr>
            <w:tcW w:w="1015" w:type="dxa"/>
            <w:vMerge w:val="restart"/>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Non</w:t>
            </w:r>
          </w:p>
        </w:tc>
      </w:tr>
      <w:tr w:rsidR="00A64625" w:rsidRPr="006A3E07" w:rsidTr="00B71D7C">
        <w:trPr>
          <w:jc w:val="center"/>
        </w:trPr>
        <w:tc>
          <w:tcPr>
            <w:tcW w:w="710" w:type="dxa"/>
            <w:vMerge/>
            <w:vAlign w:val="center"/>
          </w:tcPr>
          <w:p w:rsidR="00A64625" w:rsidRPr="006A3E07" w:rsidRDefault="00A64625" w:rsidP="00B71D7C">
            <w:pPr>
              <w:jc w:val="center"/>
              <w:rPr>
                <w:rFonts w:ascii="Arial Narrow" w:hAnsi="Arial Narrow"/>
                <w:sz w:val="24"/>
                <w:szCs w:val="24"/>
              </w:rPr>
            </w:pPr>
          </w:p>
        </w:tc>
        <w:tc>
          <w:tcPr>
            <w:tcW w:w="2693" w:type="dxa"/>
            <w:vMerge/>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prévisionnelle</w:t>
            </w:r>
          </w:p>
        </w:tc>
        <w:tc>
          <w:tcPr>
            <w:tcW w:w="1559" w:type="dxa"/>
            <w:vAlign w:val="center"/>
          </w:tcPr>
          <w:p w:rsidR="00A64625" w:rsidRPr="006A3E07" w:rsidRDefault="00A64625" w:rsidP="00B71D7C">
            <w:pPr>
              <w:jc w:val="center"/>
              <w:rPr>
                <w:rFonts w:ascii="Arial Narrow" w:hAnsi="Arial Narrow"/>
                <w:b/>
                <w:sz w:val="24"/>
                <w:szCs w:val="24"/>
              </w:rPr>
            </w:pPr>
            <w:r w:rsidRPr="006A3E07">
              <w:rPr>
                <w:rFonts w:ascii="Arial Narrow" w:hAnsi="Arial Narrow"/>
                <w:b/>
                <w:sz w:val="24"/>
                <w:szCs w:val="24"/>
              </w:rPr>
              <w:t>Date effective</w:t>
            </w:r>
          </w:p>
        </w:tc>
        <w:tc>
          <w:tcPr>
            <w:tcW w:w="2127" w:type="dxa"/>
            <w:vMerge/>
            <w:vAlign w:val="center"/>
          </w:tcPr>
          <w:p w:rsidR="00A64625" w:rsidRPr="006A3E07" w:rsidRDefault="00A64625" w:rsidP="00B71D7C">
            <w:pPr>
              <w:jc w:val="center"/>
              <w:rPr>
                <w:rFonts w:ascii="Arial Narrow" w:hAnsi="Arial Narrow"/>
                <w:sz w:val="24"/>
                <w:szCs w:val="24"/>
              </w:rPr>
            </w:pPr>
          </w:p>
        </w:tc>
        <w:tc>
          <w:tcPr>
            <w:tcW w:w="2126" w:type="dxa"/>
            <w:vMerge/>
            <w:vAlign w:val="center"/>
          </w:tcPr>
          <w:p w:rsidR="00A64625" w:rsidRPr="006A3E07" w:rsidRDefault="00A64625" w:rsidP="00B71D7C">
            <w:pPr>
              <w:jc w:val="center"/>
              <w:rPr>
                <w:rFonts w:ascii="Arial Narrow" w:hAnsi="Arial Narrow"/>
                <w:sz w:val="24"/>
                <w:szCs w:val="24"/>
              </w:rPr>
            </w:pPr>
          </w:p>
        </w:tc>
        <w:tc>
          <w:tcPr>
            <w:tcW w:w="992" w:type="dxa"/>
            <w:vMerge/>
            <w:vAlign w:val="center"/>
          </w:tcPr>
          <w:p w:rsidR="00A64625" w:rsidRPr="006A3E07" w:rsidRDefault="00A64625" w:rsidP="00B71D7C">
            <w:pPr>
              <w:jc w:val="center"/>
              <w:rPr>
                <w:rFonts w:ascii="Arial Narrow" w:hAnsi="Arial Narrow"/>
                <w:b/>
                <w:sz w:val="24"/>
                <w:szCs w:val="24"/>
              </w:rPr>
            </w:pPr>
          </w:p>
        </w:tc>
        <w:tc>
          <w:tcPr>
            <w:tcW w:w="1015" w:type="dxa"/>
            <w:vMerge/>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22"/>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22"/>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A64625">
            <w:pPr>
              <w:pStyle w:val="Paragraphedeliste"/>
              <w:numPr>
                <w:ilvl w:val="0"/>
                <w:numId w:val="22"/>
              </w:numPr>
              <w:jc w:val="center"/>
              <w:rPr>
                <w:rFonts w:ascii="Arial Narrow" w:hAnsi="Arial Narrow"/>
                <w:sz w:val="24"/>
                <w:szCs w:val="24"/>
              </w:rPr>
            </w:pP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r w:rsidR="00A64625" w:rsidRPr="006A3E07" w:rsidTr="00B71D7C">
        <w:trPr>
          <w:trHeight w:val="567"/>
          <w:jc w:val="center"/>
        </w:trPr>
        <w:tc>
          <w:tcPr>
            <w:tcW w:w="710" w:type="dxa"/>
            <w:vAlign w:val="center"/>
          </w:tcPr>
          <w:p w:rsidR="00A64625" w:rsidRPr="006A3E07" w:rsidRDefault="00A64625" w:rsidP="00B71D7C">
            <w:pPr>
              <w:jc w:val="center"/>
              <w:rPr>
                <w:rFonts w:ascii="Arial Narrow" w:hAnsi="Arial Narrow"/>
                <w:sz w:val="24"/>
                <w:szCs w:val="24"/>
              </w:rPr>
            </w:pPr>
            <w:r w:rsidRPr="006A3E07">
              <w:rPr>
                <w:rFonts w:ascii="Arial Narrow" w:hAnsi="Arial Narrow"/>
                <w:sz w:val="24"/>
                <w:szCs w:val="24"/>
              </w:rPr>
              <w:t>…</w:t>
            </w:r>
          </w:p>
        </w:tc>
        <w:tc>
          <w:tcPr>
            <w:tcW w:w="2693" w:type="dxa"/>
          </w:tcPr>
          <w:p w:rsidR="00A64625" w:rsidRPr="006A3E07" w:rsidRDefault="00A64625" w:rsidP="00B71D7C">
            <w:pPr>
              <w:rPr>
                <w:rFonts w:ascii="Arial Narrow" w:hAnsi="Arial Narrow"/>
                <w:sz w:val="24"/>
                <w:szCs w:val="24"/>
              </w:rPr>
            </w:pPr>
          </w:p>
        </w:tc>
        <w:tc>
          <w:tcPr>
            <w:tcW w:w="1739" w:type="dxa"/>
            <w:vAlign w:val="center"/>
          </w:tcPr>
          <w:p w:rsidR="00A64625" w:rsidRPr="006A3E07" w:rsidRDefault="00A64625" w:rsidP="00B71D7C">
            <w:pPr>
              <w:jc w:val="center"/>
              <w:rPr>
                <w:rFonts w:ascii="Arial Narrow" w:hAnsi="Arial Narrow"/>
                <w:sz w:val="24"/>
                <w:szCs w:val="24"/>
              </w:rPr>
            </w:pPr>
          </w:p>
        </w:tc>
        <w:tc>
          <w:tcPr>
            <w:tcW w:w="1559" w:type="dxa"/>
            <w:vAlign w:val="center"/>
          </w:tcPr>
          <w:p w:rsidR="00A64625" w:rsidRPr="006A3E07" w:rsidRDefault="00A64625" w:rsidP="00B71D7C">
            <w:pPr>
              <w:jc w:val="center"/>
              <w:rPr>
                <w:rFonts w:ascii="Arial Narrow" w:hAnsi="Arial Narrow"/>
                <w:sz w:val="24"/>
                <w:szCs w:val="24"/>
              </w:rPr>
            </w:pPr>
          </w:p>
        </w:tc>
        <w:tc>
          <w:tcPr>
            <w:tcW w:w="2127" w:type="dxa"/>
            <w:vAlign w:val="center"/>
          </w:tcPr>
          <w:p w:rsidR="00A64625" w:rsidRPr="006A3E07" w:rsidRDefault="00A64625" w:rsidP="00B71D7C">
            <w:pPr>
              <w:jc w:val="center"/>
              <w:rPr>
                <w:rFonts w:ascii="Arial Narrow" w:hAnsi="Arial Narrow"/>
                <w:sz w:val="24"/>
                <w:szCs w:val="24"/>
              </w:rPr>
            </w:pPr>
          </w:p>
        </w:tc>
        <w:tc>
          <w:tcPr>
            <w:tcW w:w="2126" w:type="dxa"/>
            <w:vAlign w:val="center"/>
          </w:tcPr>
          <w:p w:rsidR="00A64625" w:rsidRPr="006A3E07" w:rsidRDefault="00A64625" w:rsidP="00B71D7C">
            <w:pPr>
              <w:jc w:val="center"/>
              <w:rPr>
                <w:rFonts w:ascii="Arial Narrow" w:hAnsi="Arial Narrow"/>
                <w:sz w:val="24"/>
                <w:szCs w:val="24"/>
              </w:rPr>
            </w:pPr>
          </w:p>
        </w:tc>
        <w:tc>
          <w:tcPr>
            <w:tcW w:w="992" w:type="dxa"/>
            <w:vAlign w:val="center"/>
          </w:tcPr>
          <w:p w:rsidR="00A64625" w:rsidRPr="006A3E07" w:rsidRDefault="00A64625" w:rsidP="00B71D7C">
            <w:pPr>
              <w:jc w:val="center"/>
              <w:rPr>
                <w:rFonts w:ascii="Arial Narrow" w:hAnsi="Arial Narrow"/>
                <w:b/>
                <w:sz w:val="24"/>
                <w:szCs w:val="24"/>
              </w:rPr>
            </w:pPr>
          </w:p>
        </w:tc>
        <w:tc>
          <w:tcPr>
            <w:tcW w:w="1015" w:type="dxa"/>
          </w:tcPr>
          <w:p w:rsidR="00A64625" w:rsidRPr="006A3E07" w:rsidRDefault="00A64625" w:rsidP="00B71D7C">
            <w:pPr>
              <w:jc w:val="center"/>
              <w:rPr>
                <w:rFonts w:ascii="Arial Narrow" w:hAnsi="Arial Narrow"/>
                <w:b/>
                <w:sz w:val="24"/>
                <w:szCs w:val="24"/>
              </w:rPr>
            </w:pPr>
          </w:p>
        </w:tc>
      </w:tr>
    </w:tbl>
    <w:p w:rsidR="00A64625" w:rsidRPr="006A3E07" w:rsidRDefault="00A64625" w:rsidP="001B56C5">
      <w:pPr>
        <w:rPr>
          <w:rFonts w:ascii="Arial Narrow" w:hAnsi="Arial Narrow" w:cs="Times New Roman"/>
          <w:szCs w:val="24"/>
        </w:rPr>
      </w:pPr>
    </w:p>
    <w:p w:rsidR="00A64625" w:rsidRPr="006A3E07" w:rsidRDefault="00A64625" w:rsidP="00A64625">
      <w:pPr>
        <w:pStyle w:val="Paragraphedeliste"/>
        <w:rPr>
          <w:rFonts w:ascii="Arial Narrow" w:hAnsi="Arial Narrow" w:cs="Times New Roman"/>
          <w:szCs w:val="24"/>
        </w:rPr>
      </w:pPr>
    </w:p>
    <w:p w:rsidR="00A64625" w:rsidRPr="006A3E07" w:rsidRDefault="00A64625" w:rsidP="00A64625">
      <w:pPr>
        <w:rPr>
          <w:rFonts w:ascii="Arial Narrow" w:hAnsi="Arial Narrow"/>
          <w:szCs w:val="24"/>
        </w:rPr>
      </w:pPr>
    </w:p>
    <w:p w:rsidR="00483B43" w:rsidRPr="006A3E07" w:rsidRDefault="00483B43" w:rsidP="009C40B8">
      <w:pPr>
        <w:rPr>
          <w:rFonts w:ascii="Arial Narrow" w:hAnsi="Arial Narrow"/>
          <w:color w:val="000000"/>
          <w:szCs w:val="24"/>
        </w:rPr>
      </w:pPr>
    </w:p>
    <w:p w:rsidR="00483B43" w:rsidRPr="006A3E07" w:rsidRDefault="00483B43" w:rsidP="009C40B8">
      <w:pPr>
        <w:rPr>
          <w:rFonts w:ascii="Arial Narrow" w:hAnsi="Arial Narrow"/>
          <w:color w:val="000000"/>
          <w:szCs w:val="24"/>
        </w:rPr>
      </w:pPr>
    </w:p>
    <w:p w:rsidR="00483B43" w:rsidRPr="006A3E07" w:rsidRDefault="00483B43" w:rsidP="009C40B8">
      <w:pPr>
        <w:rPr>
          <w:rFonts w:ascii="Arial Narrow" w:hAnsi="Arial Narrow"/>
          <w:color w:val="000000"/>
          <w:szCs w:val="24"/>
        </w:rPr>
      </w:pPr>
    </w:p>
    <w:p w:rsidR="00483B43" w:rsidRPr="006A3E07" w:rsidRDefault="00483B43" w:rsidP="00483B43">
      <w:pPr>
        <w:rPr>
          <w:rFonts w:ascii="Arial Narrow" w:hAnsi="Arial Narrow" w:cs="Times New Roman"/>
          <w:b/>
          <w:szCs w:val="24"/>
        </w:rPr>
      </w:pPr>
    </w:p>
    <w:sectPr w:rsidR="00483B43" w:rsidRPr="006A3E07" w:rsidSect="00925BB3">
      <w:pgSz w:w="16838" w:h="11906" w:orient="landscape"/>
      <w:pgMar w:top="1418" w:right="709"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C16" w:rsidRDefault="00880C16" w:rsidP="001859C9">
      <w:r>
        <w:separator/>
      </w:r>
    </w:p>
  </w:endnote>
  <w:endnote w:type="continuationSeparator" w:id="1">
    <w:p w:rsidR="00880C16" w:rsidRDefault="00880C16" w:rsidP="001859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Rounded MT Bold">
    <w:panose1 w:val="020F0704030504030204"/>
    <w:charset w:val="00"/>
    <w:family w:val="swiss"/>
    <w:pitch w:val="variable"/>
    <w:sig w:usb0="00000003" w:usb1="00000000" w:usb2="00000000" w:usb3="00000000" w:csb0="00000001" w:csb1="00000000"/>
  </w:font>
  <w:font w:name="Sitka Subheading">
    <w:panose1 w:val="02000505000000020004"/>
    <w:charset w:val="00"/>
    <w:family w:val="auto"/>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6785123"/>
      <w:docPartObj>
        <w:docPartGallery w:val="Page Numbers (Bottom of Page)"/>
        <w:docPartUnique/>
      </w:docPartObj>
    </w:sdtPr>
    <w:sdtContent>
      <w:sdt>
        <w:sdtPr>
          <w:id w:val="1728636285"/>
          <w:docPartObj>
            <w:docPartGallery w:val="Page Numbers (Top of Page)"/>
            <w:docPartUnique/>
          </w:docPartObj>
        </w:sdtPr>
        <w:sdtContent>
          <w:p w:rsidR="00C75978" w:rsidRDefault="00C75978">
            <w:pPr>
              <w:pStyle w:val="Pieddepage"/>
              <w:jc w:val="center"/>
            </w:pPr>
            <w:r>
              <w:t xml:space="preserve">Page </w:t>
            </w:r>
            <w:r>
              <w:rPr>
                <w:b/>
                <w:bCs/>
                <w:szCs w:val="24"/>
              </w:rPr>
              <w:fldChar w:fldCharType="begin"/>
            </w:r>
            <w:r>
              <w:rPr>
                <w:b/>
                <w:bCs/>
              </w:rPr>
              <w:instrText>PAGE</w:instrText>
            </w:r>
            <w:r>
              <w:rPr>
                <w:b/>
                <w:bCs/>
                <w:szCs w:val="24"/>
              </w:rPr>
              <w:fldChar w:fldCharType="separate"/>
            </w:r>
            <w:r w:rsidR="00880C16">
              <w:rPr>
                <w:b/>
                <w:bCs/>
                <w:noProof/>
              </w:rPr>
              <w:t>1</w:t>
            </w:r>
            <w:r>
              <w:rPr>
                <w:b/>
                <w:bCs/>
                <w:szCs w:val="24"/>
              </w:rPr>
              <w:fldChar w:fldCharType="end"/>
            </w:r>
            <w:r>
              <w:t xml:space="preserve"> sur </w:t>
            </w:r>
            <w:r>
              <w:rPr>
                <w:b/>
                <w:bCs/>
                <w:szCs w:val="24"/>
              </w:rPr>
              <w:fldChar w:fldCharType="begin"/>
            </w:r>
            <w:r>
              <w:rPr>
                <w:b/>
                <w:bCs/>
              </w:rPr>
              <w:instrText>NUMPAGES</w:instrText>
            </w:r>
            <w:r>
              <w:rPr>
                <w:b/>
                <w:bCs/>
                <w:szCs w:val="24"/>
              </w:rPr>
              <w:fldChar w:fldCharType="separate"/>
            </w:r>
            <w:r w:rsidR="00880C16">
              <w:rPr>
                <w:b/>
                <w:bCs/>
                <w:noProof/>
              </w:rPr>
              <w:t>1</w:t>
            </w:r>
            <w:r>
              <w:rPr>
                <w:b/>
                <w:bCs/>
                <w:szCs w:val="24"/>
              </w:rPr>
              <w:fldChar w:fldCharType="end"/>
            </w:r>
          </w:p>
        </w:sdtContent>
      </w:sdt>
    </w:sdtContent>
  </w:sdt>
  <w:p w:rsidR="00C75978" w:rsidRDefault="00C7597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C16" w:rsidRDefault="00880C16" w:rsidP="001859C9">
      <w:r>
        <w:separator/>
      </w:r>
    </w:p>
  </w:footnote>
  <w:footnote w:type="continuationSeparator" w:id="1">
    <w:p w:rsidR="00880C16" w:rsidRDefault="00880C16" w:rsidP="001859C9">
      <w:r>
        <w:continuationSeparator/>
      </w:r>
    </w:p>
  </w:footnote>
  <w:footnote w:id="2">
    <w:p w:rsidR="00C75978" w:rsidRDefault="00C75978">
      <w:pPr>
        <w:pStyle w:val="Notedebasdepage"/>
      </w:pPr>
      <w:r>
        <w:rPr>
          <w:rStyle w:val="Appelnotedebasdep"/>
        </w:rPr>
        <w:footnoteRef/>
      </w:r>
      <w:r>
        <w:t xml:space="preserve"> Seuil de passation ou demande de renseignement et de prix</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41EC"/>
    <w:multiLevelType w:val="hybridMultilevel"/>
    <w:tmpl w:val="342CC624"/>
    <w:lvl w:ilvl="0" w:tplc="E2A2066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8C50419"/>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1C5643F5"/>
    <w:multiLevelType w:val="hybridMultilevel"/>
    <w:tmpl w:val="9E826C1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1D4A5EC2"/>
    <w:multiLevelType w:val="hybridMultilevel"/>
    <w:tmpl w:val="9688776A"/>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nsid w:val="1DD942FB"/>
    <w:multiLevelType w:val="hybridMultilevel"/>
    <w:tmpl w:val="8DF21C26"/>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nsid w:val="22776EB9"/>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2C5155F2"/>
    <w:multiLevelType w:val="hybridMultilevel"/>
    <w:tmpl w:val="C6C057D6"/>
    <w:lvl w:ilvl="0" w:tplc="569C0CEA">
      <w:start w:val="1"/>
      <w:numFmt w:val="bullet"/>
      <w:lvlText w:val="•"/>
      <w:lvlJc w:val="left"/>
      <w:pPr>
        <w:ind w:left="720" w:hanging="360"/>
      </w:pPr>
      <w:rPr>
        <w:rFonts w:ascii="Agency FB" w:eastAsiaTheme="minorHAnsi" w:hAnsi="Agency FB"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1734020"/>
    <w:multiLevelType w:val="hybridMultilevel"/>
    <w:tmpl w:val="78B6671A"/>
    <w:lvl w:ilvl="0" w:tplc="C20604DE">
      <w:start w:val="3"/>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nsid w:val="3A4F2635"/>
    <w:multiLevelType w:val="hybridMultilevel"/>
    <w:tmpl w:val="609A48B2"/>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nsid w:val="417B57A1"/>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441A6A12"/>
    <w:multiLevelType w:val="hybridMultilevel"/>
    <w:tmpl w:val="2668E0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4EE2B2E"/>
    <w:multiLevelType w:val="hybridMultilevel"/>
    <w:tmpl w:val="1876CAE8"/>
    <w:lvl w:ilvl="0" w:tplc="33F8FF4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nsid w:val="49F91505"/>
    <w:multiLevelType w:val="hybridMultilevel"/>
    <w:tmpl w:val="8DF21C26"/>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4B45576E"/>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4CE3782B"/>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4D8228F2"/>
    <w:multiLevelType w:val="hybridMultilevel"/>
    <w:tmpl w:val="A7CCC958"/>
    <w:lvl w:ilvl="0" w:tplc="E16EFDD6">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
    <w:nsid w:val="4DAB6C31"/>
    <w:multiLevelType w:val="hybridMultilevel"/>
    <w:tmpl w:val="8DF21C26"/>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nsid w:val="56A71C2E"/>
    <w:multiLevelType w:val="hybridMultilevel"/>
    <w:tmpl w:val="16B4625A"/>
    <w:lvl w:ilvl="0" w:tplc="CD7CBA6A">
      <w:start w:val="1"/>
      <w:numFmt w:val="upperLetter"/>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nsid w:val="59031504"/>
    <w:multiLevelType w:val="hybridMultilevel"/>
    <w:tmpl w:val="C3029EDA"/>
    <w:lvl w:ilvl="0" w:tplc="33F82F1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D0B3B18"/>
    <w:multiLevelType w:val="hybridMultilevel"/>
    <w:tmpl w:val="C3029EDA"/>
    <w:lvl w:ilvl="0" w:tplc="33F82F1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09D2794"/>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nsid w:val="71336ED0"/>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72AF79DE"/>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nsid w:val="78F23638"/>
    <w:multiLevelType w:val="hybridMultilevel"/>
    <w:tmpl w:val="FF1A4D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6"/>
  </w:num>
  <w:num w:numId="2">
    <w:abstractNumId w:val="0"/>
  </w:num>
  <w:num w:numId="3">
    <w:abstractNumId w:val="18"/>
  </w:num>
  <w:num w:numId="4">
    <w:abstractNumId w:val="12"/>
  </w:num>
  <w:num w:numId="5">
    <w:abstractNumId w:val="7"/>
  </w:num>
  <w:num w:numId="6">
    <w:abstractNumId w:val="11"/>
  </w:num>
  <w:num w:numId="7">
    <w:abstractNumId w:val="15"/>
  </w:num>
  <w:num w:numId="8">
    <w:abstractNumId w:val="17"/>
  </w:num>
  <w:num w:numId="9">
    <w:abstractNumId w:val="10"/>
  </w:num>
  <w:num w:numId="10">
    <w:abstractNumId w:val="4"/>
  </w:num>
  <w:num w:numId="11">
    <w:abstractNumId w:val="19"/>
  </w:num>
  <w:num w:numId="12">
    <w:abstractNumId w:val="16"/>
  </w:num>
  <w:num w:numId="13">
    <w:abstractNumId w:val="3"/>
  </w:num>
  <w:num w:numId="14">
    <w:abstractNumId w:val="9"/>
  </w:num>
  <w:num w:numId="15">
    <w:abstractNumId w:val="13"/>
  </w:num>
  <w:num w:numId="16">
    <w:abstractNumId w:val="14"/>
  </w:num>
  <w:num w:numId="17">
    <w:abstractNumId w:val="5"/>
  </w:num>
  <w:num w:numId="18">
    <w:abstractNumId w:val="1"/>
  </w:num>
  <w:num w:numId="19">
    <w:abstractNumId w:val="20"/>
  </w:num>
  <w:num w:numId="20">
    <w:abstractNumId w:val="22"/>
  </w:num>
  <w:num w:numId="21">
    <w:abstractNumId w:val="23"/>
  </w:num>
  <w:num w:numId="22">
    <w:abstractNumId w:val="21"/>
  </w:num>
  <w:num w:numId="23">
    <w:abstractNumId w:val="2"/>
  </w:num>
  <w:num w:numId="24">
    <w:abstractNumId w:val="8"/>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mpte Microsoft">
    <w15:presenceInfo w15:providerId="Windows Live" w15:userId="beb265a67b871fb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revisionView w:markup="0"/>
  <w:defaultTabStop w:val="708"/>
  <w:hyphenationZone w:val="425"/>
  <w:characterSpacingControl w:val="doNotCompress"/>
  <w:savePreviewPicture/>
  <w:footnotePr>
    <w:footnote w:id="0"/>
    <w:footnote w:id="1"/>
  </w:footnotePr>
  <w:endnotePr>
    <w:endnote w:id="0"/>
    <w:endnote w:id="1"/>
  </w:endnotePr>
  <w:compat/>
  <w:rsids>
    <w:rsidRoot w:val="00365504"/>
    <w:rsid w:val="000132D6"/>
    <w:rsid w:val="000208F5"/>
    <w:rsid w:val="000216F0"/>
    <w:rsid w:val="0005258E"/>
    <w:rsid w:val="00060A4B"/>
    <w:rsid w:val="00074B51"/>
    <w:rsid w:val="00077B0F"/>
    <w:rsid w:val="00082868"/>
    <w:rsid w:val="00097519"/>
    <w:rsid w:val="000E6C0F"/>
    <w:rsid w:val="000F15F2"/>
    <w:rsid w:val="00101D8F"/>
    <w:rsid w:val="00106064"/>
    <w:rsid w:val="00120505"/>
    <w:rsid w:val="001330DF"/>
    <w:rsid w:val="001548AE"/>
    <w:rsid w:val="00170866"/>
    <w:rsid w:val="001859C9"/>
    <w:rsid w:val="00193364"/>
    <w:rsid w:val="001B56C5"/>
    <w:rsid w:val="001E3A20"/>
    <w:rsid w:val="00212ED7"/>
    <w:rsid w:val="00223505"/>
    <w:rsid w:val="00225F8B"/>
    <w:rsid w:val="00247D31"/>
    <w:rsid w:val="00294B4B"/>
    <w:rsid w:val="002B6251"/>
    <w:rsid w:val="002D142E"/>
    <w:rsid w:val="003527FF"/>
    <w:rsid w:val="00353805"/>
    <w:rsid w:val="00355112"/>
    <w:rsid w:val="003555D1"/>
    <w:rsid w:val="00365504"/>
    <w:rsid w:val="00377AD2"/>
    <w:rsid w:val="003D4FE9"/>
    <w:rsid w:val="004108BA"/>
    <w:rsid w:val="00483B43"/>
    <w:rsid w:val="004A78AD"/>
    <w:rsid w:val="004F2F18"/>
    <w:rsid w:val="00502C06"/>
    <w:rsid w:val="00514790"/>
    <w:rsid w:val="00531DE2"/>
    <w:rsid w:val="005606E8"/>
    <w:rsid w:val="00581087"/>
    <w:rsid w:val="005A7D72"/>
    <w:rsid w:val="005D4B9C"/>
    <w:rsid w:val="00601619"/>
    <w:rsid w:val="00603426"/>
    <w:rsid w:val="0061422B"/>
    <w:rsid w:val="00624061"/>
    <w:rsid w:val="00647DB4"/>
    <w:rsid w:val="0065336D"/>
    <w:rsid w:val="006536DA"/>
    <w:rsid w:val="006779FF"/>
    <w:rsid w:val="00695118"/>
    <w:rsid w:val="006A3304"/>
    <w:rsid w:val="006A3E07"/>
    <w:rsid w:val="006C0F29"/>
    <w:rsid w:val="006C4460"/>
    <w:rsid w:val="006D0BB9"/>
    <w:rsid w:val="006D0FC6"/>
    <w:rsid w:val="006D5DF0"/>
    <w:rsid w:val="006E1696"/>
    <w:rsid w:val="006E4CA3"/>
    <w:rsid w:val="00705852"/>
    <w:rsid w:val="007173AA"/>
    <w:rsid w:val="00737569"/>
    <w:rsid w:val="00740A87"/>
    <w:rsid w:val="007634A4"/>
    <w:rsid w:val="00773B84"/>
    <w:rsid w:val="00777613"/>
    <w:rsid w:val="007A1355"/>
    <w:rsid w:val="007C724D"/>
    <w:rsid w:val="007E6FE1"/>
    <w:rsid w:val="007F2E32"/>
    <w:rsid w:val="007F32BB"/>
    <w:rsid w:val="00802472"/>
    <w:rsid w:val="008156CE"/>
    <w:rsid w:val="008479C9"/>
    <w:rsid w:val="0086223A"/>
    <w:rsid w:val="00880C16"/>
    <w:rsid w:val="008B0917"/>
    <w:rsid w:val="008B7D38"/>
    <w:rsid w:val="008C5361"/>
    <w:rsid w:val="008D0A80"/>
    <w:rsid w:val="008E0176"/>
    <w:rsid w:val="008F7C11"/>
    <w:rsid w:val="009005D0"/>
    <w:rsid w:val="00902CB1"/>
    <w:rsid w:val="00922CDB"/>
    <w:rsid w:val="00923374"/>
    <w:rsid w:val="00925BB3"/>
    <w:rsid w:val="00982B48"/>
    <w:rsid w:val="009951B1"/>
    <w:rsid w:val="009A47A2"/>
    <w:rsid w:val="009B1B82"/>
    <w:rsid w:val="009C2FA9"/>
    <w:rsid w:val="009C40B8"/>
    <w:rsid w:val="009E09DE"/>
    <w:rsid w:val="00A0145D"/>
    <w:rsid w:val="00A309CD"/>
    <w:rsid w:val="00A46793"/>
    <w:rsid w:val="00A50905"/>
    <w:rsid w:val="00A615C4"/>
    <w:rsid w:val="00A64625"/>
    <w:rsid w:val="00A7160C"/>
    <w:rsid w:val="00A957DB"/>
    <w:rsid w:val="00AA5740"/>
    <w:rsid w:val="00AA6836"/>
    <w:rsid w:val="00AC5F20"/>
    <w:rsid w:val="00AC71F2"/>
    <w:rsid w:val="00AC7248"/>
    <w:rsid w:val="00AE052F"/>
    <w:rsid w:val="00AF6704"/>
    <w:rsid w:val="00B2201E"/>
    <w:rsid w:val="00B63CD6"/>
    <w:rsid w:val="00B71D7C"/>
    <w:rsid w:val="00BB21B3"/>
    <w:rsid w:val="00BD0215"/>
    <w:rsid w:val="00BD06DA"/>
    <w:rsid w:val="00BE16BA"/>
    <w:rsid w:val="00C04A70"/>
    <w:rsid w:val="00C15D61"/>
    <w:rsid w:val="00C445D1"/>
    <w:rsid w:val="00C75978"/>
    <w:rsid w:val="00C924C4"/>
    <w:rsid w:val="00C94ECD"/>
    <w:rsid w:val="00CE7B98"/>
    <w:rsid w:val="00CF2433"/>
    <w:rsid w:val="00CF4F3B"/>
    <w:rsid w:val="00D27CDA"/>
    <w:rsid w:val="00D42FD2"/>
    <w:rsid w:val="00D45519"/>
    <w:rsid w:val="00D84771"/>
    <w:rsid w:val="00DA792C"/>
    <w:rsid w:val="00DC7839"/>
    <w:rsid w:val="00E56209"/>
    <w:rsid w:val="00E60592"/>
    <w:rsid w:val="00E66504"/>
    <w:rsid w:val="00E96B3E"/>
    <w:rsid w:val="00EA0D82"/>
    <w:rsid w:val="00EA36E0"/>
    <w:rsid w:val="00EA494B"/>
    <w:rsid w:val="00ED62F4"/>
    <w:rsid w:val="00EE27F8"/>
    <w:rsid w:val="00F140CD"/>
    <w:rsid w:val="00F27A7F"/>
    <w:rsid w:val="00F32353"/>
    <w:rsid w:val="00F61F14"/>
    <w:rsid w:val="00F655A6"/>
    <w:rsid w:val="00F733DC"/>
    <w:rsid w:val="00FC21EC"/>
    <w:rsid w:val="00FC644C"/>
    <w:rsid w:val="00FD56CA"/>
    <w:rsid w:val="00FE3B9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F14"/>
  </w:style>
  <w:style w:type="paragraph" w:styleId="Titre1">
    <w:name w:val="heading 1"/>
    <w:basedOn w:val="Normal"/>
    <w:next w:val="Normal"/>
    <w:link w:val="Titre1Car"/>
    <w:uiPriority w:val="9"/>
    <w:qFormat/>
    <w:rsid w:val="009C40B8"/>
    <w:pPr>
      <w:pBdr>
        <w:top w:val="single" w:sz="24" w:space="0" w:color="5B9BD5"/>
        <w:left w:val="single" w:sz="24" w:space="0" w:color="5B9BD5"/>
        <w:bottom w:val="single" w:sz="24" w:space="0" w:color="5B9BD5"/>
        <w:right w:val="single" w:sz="24" w:space="0" w:color="5B9BD5"/>
      </w:pBdr>
      <w:shd w:val="clear" w:color="auto" w:fill="5B9BD5"/>
      <w:spacing w:before="100" w:line="276" w:lineRule="auto"/>
      <w:jc w:val="left"/>
      <w:outlineLvl w:val="0"/>
    </w:pPr>
    <w:rPr>
      <w:rFonts w:ascii="Calibri" w:eastAsia="Times New Roman" w:hAnsi="Calibri" w:cs="Times New Roman"/>
      <w:caps/>
      <w:color w:val="FFFFFF"/>
      <w:spacing w:val="15"/>
      <w:sz w:val="22"/>
    </w:rPr>
  </w:style>
  <w:style w:type="paragraph" w:styleId="Titre2">
    <w:name w:val="heading 2"/>
    <w:basedOn w:val="Normal"/>
    <w:next w:val="Normal"/>
    <w:link w:val="Titre2Car"/>
    <w:uiPriority w:val="9"/>
    <w:unhideWhenUsed/>
    <w:qFormat/>
    <w:rsid w:val="009C40B8"/>
    <w:pPr>
      <w:pBdr>
        <w:top w:val="single" w:sz="24" w:space="0" w:color="DEEAF6"/>
        <w:left w:val="single" w:sz="24" w:space="0" w:color="DEEAF6"/>
        <w:bottom w:val="single" w:sz="24" w:space="0" w:color="DEEAF6"/>
        <w:right w:val="single" w:sz="24" w:space="0" w:color="DEEAF6"/>
      </w:pBdr>
      <w:shd w:val="clear" w:color="auto" w:fill="DEEAF6"/>
      <w:spacing w:before="100" w:line="276" w:lineRule="auto"/>
      <w:jc w:val="left"/>
      <w:outlineLvl w:val="1"/>
    </w:pPr>
    <w:rPr>
      <w:rFonts w:ascii="Calibri" w:eastAsia="Times New Roman" w:hAnsi="Calibri" w:cs="Times New Roman"/>
      <w:caps/>
      <w:spacing w:val="15"/>
      <w:sz w:val="20"/>
      <w:szCs w:val="20"/>
    </w:rPr>
  </w:style>
  <w:style w:type="paragraph" w:styleId="Titre3">
    <w:name w:val="heading 3"/>
    <w:basedOn w:val="Normal"/>
    <w:next w:val="Normal"/>
    <w:link w:val="Titre3Car"/>
    <w:uiPriority w:val="9"/>
    <w:unhideWhenUsed/>
    <w:qFormat/>
    <w:rsid w:val="009C40B8"/>
    <w:pPr>
      <w:pBdr>
        <w:top w:val="single" w:sz="6" w:space="2" w:color="5B9BD5"/>
      </w:pBdr>
      <w:spacing w:before="300" w:line="276" w:lineRule="auto"/>
      <w:jc w:val="left"/>
      <w:outlineLvl w:val="2"/>
    </w:pPr>
    <w:rPr>
      <w:rFonts w:ascii="Calibri" w:eastAsia="Times New Roman" w:hAnsi="Calibri" w:cs="Times New Roman"/>
      <w:caps/>
      <w:color w:val="1F4D78"/>
      <w:spacing w:val="15"/>
      <w:sz w:val="20"/>
      <w:szCs w:val="20"/>
    </w:rPr>
  </w:style>
  <w:style w:type="paragraph" w:styleId="Titre4">
    <w:name w:val="heading 4"/>
    <w:basedOn w:val="Normal"/>
    <w:next w:val="Normal"/>
    <w:link w:val="Titre4Car"/>
    <w:uiPriority w:val="9"/>
    <w:semiHidden/>
    <w:unhideWhenUsed/>
    <w:qFormat/>
    <w:rsid w:val="009C40B8"/>
    <w:pPr>
      <w:pBdr>
        <w:top w:val="dotted" w:sz="6" w:space="2" w:color="5B9BD5"/>
      </w:pBdr>
      <w:spacing w:before="200" w:line="276" w:lineRule="auto"/>
      <w:jc w:val="left"/>
      <w:outlineLvl w:val="3"/>
    </w:pPr>
    <w:rPr>
      <w:rFonts w:ascii="Calibri" w:eastAsia="Times New Roman" w:hAnsi="Calibri" w:cs="Times New Roman"/>
      <w:caps/>
      <w:color w:val="2E74B5"/>
      <w:spacing w:val="10"/>
      <w:sz w:val="20"/>
      <w:szCs w:val="20"/>
    </w:rPr>
  </w:style>
  <w:style w:type="paragraph" w:styleId="Titre5">
    <w:name w:val="heading 5"/>
    <w:basedOn w:val="Normal"/>
    <w:next w:val="Normal"/>
    <w:link w:val="Titre5Car"/>
    <w:uiPriority w:val="9"/>
    <w:semiHidden/>
    <w:unhideWhenUsed/>
    <w:qFormat/>
    <w:rsid w:val="009C40B8"/>
    <w:pPr>
      <w:pBdr>
        <w:bottom w:val="single" w:sz="6" w:space="1" w:color="5B9BD5"/>
      </w:pBdr>
      <w:spacing w:before="200" w:line="276" w:lineRule="auto"/>
      <w:jc w:val="left"/>
      <w:outlineLvl w:val="4"/>
    </w:pPr>
    <w:rPr>
      <w:rFonts w:ascii="Calibri" w:eastAsia="Times New Roman" w:hAnsi="Calibri" w:cs="Times New Roman"/>
      <w:caps/>
      <w:color w:val="2E74B5"/>
      <w:spacing w:val="10"/>
      <w:sz w:val="20"/>
      <w:szCs w:val="20"/>
    </w:rPr>
  </w:style>
  <w:style w:type="paragraph" w:styleId="Titre6">
    <w:name w:val="heading 6"/>
    <w:basedOn w:val="Normal"/>
    <w:next w:val="Normal"/>
    <w:link w:val="Titre6Car"/>
    <w:uiPriority w:val="9"/>
    <w:semiHidden/>
    <w:unhideWhenUsed/>
    <w:qFormat/>
    <w:rsid w:val="009C40B8"/>
    <w:pPr>
      <w:pBdr>
        <w:bottom w:val="dotted" w:sz="6" w:space="1" w:color="5B9BD5"/>
      </w:pBdr>
      <w:spacing w:before="200" w:line="276" w:lineRule="auto"/>
      <w:jc w:val="left"/>
      <w:outlineLvl w:val="5"/>
    </w:pPr>
    <w:rPr>
      <w:rFonts w:ascii="Calibri" w:eastAsia="Times New Roman" w:hAnsi="Calibri" w:cs="Times New Roman"/>
      <w:caps/>
      <w:color w:val="2E74B5"/>
      <w:spacing w:val="10"/>
      <w:sz w:val="20"/>
      <w:szCs w:val="20"/>
    </w:rPr>
  </w:style>
  <w:style w:type="paragraph" w:styleId="Titre7">
    <w:name w:val="heading 7"/>
    <w:basedOn w:val="Normal"/>
    <w:next w:val="Normal"/>
    <w:link w:val="Titre7Car"/>
    <w:uiPriority w:val="9"/>
    <w:semiHidden/>
    <w:unhideWhenUsed/>
    <w:qFormat/>
    <w:rsid w:val="009C40B8"/>
    <w:pPr>
      <w:spacing w:before="200" w:line="276" w:lineRule="auto"/>
      <w:jc w:val="left"/>
      <w:outlineLvl w:val="6"/>
    </w:pPr>
    <w:rPr>
      <w:rFonts w:ascii="Calibri" w:eastAsia="Times New Roman" w:hAnsi="Calibri" w:cs="Times New Roman"/>
      <w:caps/>
      <w:color w:val="2E74B5"/>
      <w:spacing w:val="10"/>
      <w:sz w:val="20"/>
      <w:szCs w:val="20"/>
    </w:rPr>
  </w:style>
  <w:style w:type="paragraph" w:styleId="Titre8">
    <w:name w:val="heading 8"/>
    <w:basedOn w:val="Normal"/>
    <w:next w:val="Normal"/>
    <w:link w:val="Titre8Car"/>
    <w:uiPriority w:val="9"/>
    <w:semiHidden/>
    <w:unhideWhenUsed/>
    <w:qFormat/>
    <w:rsid w:val="009C40B8"/>
    <w:pPr>
      <w:spacing w:before="200" w:line="276" w:lineRule="auto"/>
      <w:jc w:val="left"/>
      <w:outlineLvl w:val="7"/>
    </w:pPr>
    <w:rPr>
      <w:rFonts w:ascii="Calibri" w:eastAsia="Times New Roman" w:hAnsi="Calibri" w:cs="Times New Roman"/>
      <w:caps/>
      <w:spacing w:val="10"/>
      <w:sz w:val="18"/>
      <w:szCs w:val="18"/>
    </w:rPr>
  </w:style>
  <w:style w:type="paragraph" w:styleId="Titre9">
    <w:name w:val="heading 9"/>
    <w:basedOn w:val="Normal"/>
    <w:next w:val="Normal"/>
    <w:link w:val="Titre9Car"/>
    <w:uiPriority w:val="9"/>
    <w:semiHidden/>
    <w:unhideWhenUsed/>
    <w:qFormat/>
    <w:rsid w:val="009C40B8"/>
    <w:pPr>
      <w:spacing w:before="200" w:line="276" w:lineRule="auto"/>
      <w:jc w:val="left"/>
      <w:outlineLvl w:val="8"/>
    </w:pPr>
    <w:rPr>
      <w:rFonts w:ascii="Calibri" w:eastAsia="Times New Roman" w:hAnsi="Calibri" w:cs="Times New Roman"/>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40B8"/>
    <w:rPr>
      <w:rFonts w:ascii="Calibri" w:eastAsia="Times New Roman" w:hAnsi="Calibri" w:cs="Times New Roman"/>
      <w:caps/>
      <w:color w:val="FFFFFF"/>
      <w:spacing w:val="15"/>
      <w:sz w:val="22"/>
      <w:shd w:val="clear" w:color="auto" w:fill="5B9BD5"/>
    </w:rPr>
  </w:style>
  <w:style w:type="character" w:customStyle="1" w:styleId="Titre2Car">
    <w:name w:val="Titre 2 Car"/>
    <w:basedOn w:val="Policepardfaut"/>
    <w:link w:val="Titre2"/>
    <w:uiPriority w:val="9"/>
    <w:rsid w:val="009C40B8"/>
    <w:rPr>
      <w:rFonts w:ascii="Calibri" w:eastAsia="Times New Roman" w:hAnsi="Calibri" w:cs="Times New Roman"/>
      <w:caps/>
      <w:spacing w:val="15"/>
      <w:sz w:val="20"/>
      <w:szCs w:val="20"/>
      <w:shd w:val="clear" w:color="auto" w:fill="DEEAF6"/>
    </w:rPr>
  </w:style>
  <w:style w:type="character" w:customStyle="1" w:styleId="Titre3Car">
    <w:name w:val="Titre 3 Car"/>
    <w:basedOn w:val="Policepardfaut"/>
    <w:link w:val="Titre3"/>
    <w:uiPriority w:val="9"/>
    <w:rsid w:val="009C40B8"/>
    <w:rPr>
      <w:rFonts w:ascii="Calibri" w:eastAsia="Times New Roman" w:hAnsi="Calibri" w:cs="Times New Roman"/>
      <w:caps/>
      <w:color w:val="1F4D78"/>
      <w:spacing w:val="15"/>
      <w:sz w:val="20"/>
      <w:szCs w:val="20"/>
    </w:rPr>
  </w:style>
  <w:style w:type="character" w:customStyle="1" w:styleId="Titre4Car">
    <w:name w:val="Titre 4 Car"/>
    <w:basedOn w:val="Policepardfaut"/>
    <w:link w:val="Titre4"/>
    <w:uiPriority w:val="9"/>
    <w:semiHidden/>
    <w:rsid w:val="009C40B8"/>
    <w:rPr>
      <w:rFonts w:ascii="Calibri" w:eastAsia="Times New Roman" w:hAnsi="Calibri" w:cs="Times New Roman"/>
      <w:caps/>
      <w:color w:val="2E74B5"/>
      <w:spacing w:val="10"/>
      <w:sz w:val="20"/>
      <w:szCs w:val="20"/>
    </w:rPr>
  </w:style>
  <w:style w:type="character" w:styleId="Textedelespacerserv">
    <w:name w:val="Placeholder Text"/>
    <w:basedOn w:val="Policepardfaut"/>
    <w:uiPriority w:val="99"/>
    <w:semiHidden/>
    <w:rsid w:val="006E4CA3"/>
    <w:rPr>
      <w:color w:val="808080"/>
    </w:rPr>
  </w:style>
  <w:style w:type="paragraph" w:styleId="Textedebulles">
    <w:name w:val="Balloon Text"/>
    <w:basedOn w:val="Normal"/>
    <w:link w:val="TextedebullesCar"/>
    <w:uiPriority w:val="99"/>
    <w:semiHidden/>
    <w:unhideWhenUsed/>
    <w:rsid w:val="006E4CA3"/>
    <w:rPr>
      <w:rFonts w:ascii="Tahoma" w:hAnsi="Tahoma" w:cs="Tahoma"/>
      <w:sz w:val="16"/>
      <w:szCs w:val="16"/>
    </w:rPr>
  </w:style>
  <w:style w:type="character" w:customStyle="1" w:styleId="TextedebullesCar">
    <w:name w:val="Texte de bulles Car"/>
    <w:basedOn w:val="Policepardfaut"/>
    <w:link w:val="Textedebulles"/>
    <w:uiPriority w:val="99"/>
    <w:semiHidden/>
    <w:rsid w:val="006E4CA3"/>
    <w:rPr>
      <w:rFonts w:ascii="Tahoma" w:hAnsi="Tahoma" w:cs="Tahoma"/>
      <w:sz w:val="16"/>
      <w:szCs w:val="16"/>
    </w:rPr>
  </w:style>
  <w:style w:type="paragraph" w:styleId="En-tte">
    <w:name w:val="header"/>
    <w:basedOn w:val="Normal"/>
    <w:link w:val="En-tteCar"/>
    <w:uiPriority w:val="99"/>
    <w:unhideWhenUsed/>
    <w:rsid w:val="001859C9"/>
    <w:pPr>
      <w:tabs>
        <w:tab w:val="center" w:pos="4536"/>
        <w:tab w:val="right" w:pos="9072"/>
      </w:tabs>
    </w:pPr>
  </w:style>
  <w:style w:type="character" w:customStyle="1" w:styleId="En-tteCar">
    <w:name w:val="En-tête Car"/>
    <w:basedOn w:val="Policepardfaut"/>
    <w:link w:val="En-tte"/>
    <w:uiPriority w:val="99"/>
    <w:rsid w:val="001859C9"/>
  </w:style>
  <w:style w:type="paragraph" w:styleId="Pieddepage">
    <w:name w:val="footer"/>
    <w:basedOn w:val="Normal"/>
    <w:link w:val="PieddepageCar"/>
    <w:uiPriority w:val="99"/>
    <w:unhideWhenUsed/>
    <w:rsid w:val="001859C9"/>
    <w:pPr>
      <w:tabs>
        <w:tab w:val="center" w:pos="4536"/>
        <w:tab w:val="right" w:pos="9072"/>
      </w:tabs>
    </w:pPr>
  </w:style>
  <w:style w:type="character" w:customStyle="1" w:styleId="PieddepageCar">
    <w:name w:val="Pied de page Car"/>
    <w:basedOn w:val="Policepardfaut"/>
    <w:link w:val="Pieddepage"/>
    <w:uiPriority w:val="99"/>
    <w:rsid w:val="001859C9"/>
  </w:style>
  <w:style w:type="paragraph" w:styleId="Paragraphedeliste">
    <w:name w:val="List Paragraph"/>
    <w:basedOn w:val="Normal"/>
    <w:uiPriority w:val="34"/>
    <w:qFormat/>
    <w:rsid w:val="00B63CD6"/>
    <w:pPr>
      <w:ind w:left="720"/>
      <w:contextualSpacing/>
    </w:pPr>
  </w:style>
  <w:style w:type="character" w:customStyle="1" w:styleId="Titre5Car">
    <w:name w:val="Titre 5 Car"/>
    <w:basedOn w:val="Policepardfaut"/>
    <w:link w:val="Titre5"/>
    <w:uiPriority w:val="9"/>
    <w:semiHidden/>
    <w:rsid w:val="009C40B8"/>
    <w:rPr>
      <w:rFonts w:ascii="Calibri" w:eastAsia="Times New Roman" w:hAnsi="Calibri" w:cs="Times New Roman"/>
      <w:caps/>
      <w:color w:val="2E74B5"/>
      <w:spacing w:val="10"/>
      <w:sz w:val="20"/>
      <w:szCs w:val="20"/>
    </w:rPr>
  </w:style>
  <w:style w:type="character" w:customStyle="1" w:styleId="Titre6Car">
    <w:name w:val="Titre 6 Car"/>
    <w:basedOn w:val="Policepardfaut"/>
    <w:link w:val="Titre6"/>
    <w:uiPriority w:val="9"/>
    <w:semiHidden/>
    <w:rsid w:val="009C40B8"/>
    <w:rPr>
      <w:rFonts w:ascii="Calibri" w:eastAsia="Times New Roman" w:hAnsi="Calibri" w:cs="Times New Roman"/>
      <w:caps/>
      <w:color w:val="2E74B5"/>
      <w:spacing w:val="10"/>
      <w:sz w:val="20"/>
      <w:szCs w:val="20"/>
    </w:rPr>
  </w:style>
  <w:style w:type="character" w:customStyle="1" w:styleId="Titre7Car">
    <w:name w:val="Titre 7 Car"/>
    <w:basedOn w:val="Policepardfaut"/>
    <w:link w:val="Titre7"/>
    <w:uiPriority w:val="9"/>
    <w:semiHidden/>
    <w:rsid w:val="009C40B8"/>
    <w:rPr>
      <w:rFonts w:ascii="Calibri" w:eastAsia="Times New Roman" w:hAnsi="Calibri" w:cs="Times New Roman"/>
      <w:caps/>
      <w:color w:val="2E74B5"/>
      <w:spacing w:val="10"/>
      <w:sz w:val="20"/>
      <w:szCs w:val="20"/>
    </w:rPr>
  </w:style>
  <w:style w:type="character" w:customStyle="1" w:styleId="Titre8Car">
    <w:name w:val="Titre 8 Car"/>
    <w:basedOn w:val="Policepardfaut"/>
    <w:link w:val="Titre8"/>
    <w:uiPriority w:val="9"/>
    <w:semiHidden/>
    <w:rsid w:val="009C40B8"/>
    <w:rPr>
      <w:rFonts w:ascii="Calibri" w:eastAsia="Times New Roman" w:hAnsi="Calibri" w:cs="Times New Roman"/>
      <w:caps/>
      <w:spacing w:val="10"/>
      <w:sz w:val="18"/>
      <w:szCs w:val="18"/>
    </w:rPr>
  </w:style>
  <w:style w:type="character" w:customStyle="1" w:styleId="Titre9Car">
    <w:name w:val="Titre 9 Car"/>
    <w:basedOn w:val="Policepardfaut"/>
    <w:link w:val="Titre9"/>
    <w:uiPriority w:val="9"/>
    <w:semiHidden/>
    <w:rsid w:val="009C40B8"/>
    <w:rPr>
      <w:rFonts w:ascii="Calibri" w:eastAsia="Times New Roman" w:hAnsi="Calibri" w:cs="Times New Roman"/>
      <w:i/>
      <w:iCs/>
      <w:caps/>
      <w:spacing w:val="10"/>
      <w:sz w:val="18"/>
      <w:szCs w:val="18"/>
    </w:rPr>
  </w:style>
  <w:style w:type="paragraph" w:styleId="En-ttedetabledesmatires">
    <w:name w:val="TOC Heading"/>
    <w:basedOn w:val="Titre1"/>
    <w:next w:val="Normal"/>
    <w:uiPriority w:val="39"/>
    <w:unhideWhenUsed/>
    <w:qFormat/>
    <w:rsid w:val="009C40B8"/>
    <w:pPr>
      <w:outlineLvl w:val="9"/>
    </w:pPr>
  </w:style>
  <w:style w:type="paragraph" w:styleId="TM3">
    <w:name w:val="toc 3"/>
    <w:basedOn w:val="Normal"/>
    <w:next w:val="Normal"/>
    <w:autoRedefine/>
    <w:uiPriority w:val="39"/>
    <w:unhideWhenUsed/>
    <w:rsid w:val="009C40B8"/>
    <w:pPr>
      <w:spacing w:before="100" w:after="100" w:line="276" w:lineRule="auto"/>
      <w:ind w:left="440"/>
      <w:jc w:val="left"/>
    </w:pPr>
    <w:rPr>
      <w:rFonts w:ascii="Calibri" w:eastAsia="Times New Roman" w:hAnsi="Calibri" w:cs="Times New Roman"/>
      <w:sz w:val="20"/>
      <w:szCs w:val="20"/>
    </w:rPr>
  </w:style>
  <w:style w:type="character" w:styleId="Lienhypertexte">
    <w:name w:val="Hyperlink"/>
    <w:uiPriority w:val="99"/>
    <w:unhideWhenUsed/>
    <w:rsid w:val="009C40B8"/>
    <w:rPr>
      <w:color w:val="0563C1"/>
      <w:u w:val="single"/>
    </w:rPr>
  </w:style>
  <w:style w:type="paragraph" w:styleId="Titre">
    <w:name w:val="Title"/>
    <w:basedOn w:val="Normal"/>
    <w:next w:val="Normal"/>
    <w:link w:val="TitreCar"/>
    <w:uiPriority w:val="10"/>
    <w:qFormat/>
    <w:rsid w:val="009C40B8"/>
    <w:pPr>
      <w:spacing w:line="276" w:lineRule="auto"/>
      <w:jc w:val="left"/>
    </w:pPr>
    <w:rPr>
      <w:rFonts w:ascii="Calibri Light" w:eastAsia="Times New Roman" w:hAnsi="Calibri Light" w:cs="Times New Roman"/>
      <w:caps/>
      <w:color w:val="5B9BD5"/>
      <w:spacing w:val="10"/>
      <w:sz w:val="52"/>
      <w:szCs w:val="52"/>
    </w:rPr>
  </w:style>
  <w:style w:type="character" w:customStyle="1" w:styleId="TitreCar">
    <w:name w:val="Titre Car"/>
    <w:basedOn w:val="Policepardfaut"/>
    <w:link w:val="Titre"/>
    <w:uiPriority w:val="10"/>
    <w:rsid w:val="009C40B8"/>
    <w:rPr>
      <w:rFonts w:ascii="Calibri Light" w:eastAsia="Times New Roman" w:hAnsi="Calibri Light" w:cs="Times New Roman"/>
      <w:caps/>
      <w:color w:val="5B9BD5"/>
      <w:spacing w:val="10"/>
      <w:sz w:val="52"/>
      <w:szCs w:val="52"/>
    </w:rPr>
  </w:style>
  <w:style w:type="paragraph" w:styleId="Sous-titre">
    <w:name w:val="Subtitle"/>
    <w:basedOn w:val="Normal"/>
    <w:next w:val="Normal"/>
    <w:link w:val="Sous-titreCar"/>
    <w:uiPriority w:val="11"/>
    <w:qFormat/>
    <w:rsid w:val="009C40B8"/>
    <w:pPr>
      <w:spacing w:after="500"/>
      <w:jc w:val="left"/>
    </w:pPr>
    <w:rPr>
      <w:rFonts w:ascii="Calibri" w:eastAsia="Times New Roman" w:hAnsi="Calibri" w:cs="Times New Roman"/>
      <w:caps/>
      <w:color w:val="595959"/>
      <w:spacing w:val="10"/>
      <w:sz w:val="21"/>
      <w:szCs w:val="21"/>
    </w:rPr>
  </w:style>
  <w:style w:type="character" w:customStyle="1" w:styleId="Sous-titreCar">
    <w:name w:val="Sous-titre Car"/>
    <w:basedOn w:val="Policepardfaut"/>
    <w:link w:val="Sous-titre"/>
    <w:uiPriority w:val="11"/>
    <w:rsid w:val="009C40B8"/>
    <w:rPr>
      <w:rFonts w:ascii="Calibri" w:eastAsia="Times New Roman" w:hAnsi="Calibri" w:cs="Times New Roman"/>
      <w:caps/>
      <w:color w:val="595959"/>
      <w:spacing w:val="10"/>
      <w:sz w:val="21"/>
      <w:szCs w:val="21"/>
    </w:rPr>
  </w:style>
  <w:style w:type="character" w:styleId="lev">
    <w:name w:val="Strong"/>
    <w:uiPriority w:val="22"/>
    <w:qFormat/>
    <w:rsid w:val="009C40B8"/>
    <w:rPr>
      <w:b/>
      <w:bCs/>
    </w:rPr>
  </w:style>
  <w:style w:type="character" w:styleId="Accentuation">
    <w:name w:val="Emphasis"/>
    <w:uiPriority w:val="20"/>
    <w:qFormat/>
    <w:rsid w:val="009C40B8"/>
    <w:rPr>
      <w:caps/>
      <w:color w:val="1F4D78"/>
      <w:spacing w:val="5"/>
    </w:rPr>
  </w:style>
  <w:style w:type="paragraph" w:styleId="Sansinterligne">
    <w:name w:val="No Spacing"/>
    <w:uiPriority w:val="1"/>
    <w:qFormat/>
    <w:rsid w:val="009C40B8"/>
    <w:pPr>
      <w:spacing w:before="100"/>
      <w:jc w:val="left"/>
    </w:pPr>
    <w:rPr>
      <w:rFonts w:ascii="Calibri" w:eastAsia="Times New Roman" w:hAnsi="Calibri" w:cs="Times New Roman"/>
      <w:sz w:val="20"/>
      <w:szCs w:val="20"/>
    </w:rPr>
  </w:style>
  <w:style w:type="paragraph" w:styleId="Citation">
    <w:name w:val="Quote"/>
    <w:basedOn w:val="Normal"/>
    <w:next w:val="Normal"/>
    <w:link w:val="CitationCar"/>
    <w:uiPriority w:val="29"/>
    <w:qFormat/>
    <w:rsid w:val="009C40B8"/>
    <w:pPr>
      <w:spacing w:before="100" w:after="200" w:line="276" w:lineRule="auto"/>
      <w:jc w:val="left"/>
    </w:pPr>
    <w:rPr>
      <w:rFonts w:ascii="Calibri" w:eastAsia="Times New Roman" w:hAnsi="Calibri" w:cs="Times New Roman"/>
      <w:i/>
      <w:iCs/>
      <w:szCs w:val="24"/>
    </w:rPr>
  </w:style>
  <w:style w:type="character" w:customStyle="1" w:styleId="CitationCar">
    <w:name w:val="Citation Car"/>
    <w:basedOn w:val="Policepardfaut"/>
    <w:link w:val="Citation"/>
    <w:uiPriority w:val="29"/>
    <w:rsid w:val="009C40B8"/>
    <w:rPr>
      <w:rFonts w:ascii="Calibri" w:eastAsia="Times New Roman" w:hAnsi="Calibri" w:cs="Times New Roman"/>
      <w:i/>
      <w:iCs/>
      <w:szCs w:val="24"/>
    </w:rPr>
  </w:style>
  <w:style w:type="paragraph" w:styleId="Citationintense">
    <w:name w:val="Intense Quote"/>
    <w:basedOn w:val="Normal"/>
    <w:next w:val="Normal"/>
    <w:link w:val="CitationintenseCar"/>
    <w:uiPriority w:val="30"/>
    <w:qFormat/>
    <w:rsid w:val="009C40B8"/>
    <w:pPr>
      <w:spacing w:before="240" w:after="240"/>
      <w:ind w:left="1080" w:right="1080"/>
      <w:jc w:val="center"/>
    </w:pPr>
    <w:rPr>
      <w:rFonts w:ascii="Calibri" w:eastAsia="Times New Roman" w:hAnsi="Calibri" w:cs="Times New Roman"/>
      <w:color w:val="5B9BD5"/>
      <w:szCs w:val="24"/>
    </w:rPr>
  </w:style>
  <w:style w:type="character" w:customStyle="1" w:styleId="CitationintenseCar">
    <w:name w:val="Citation intense Car"/>
    <w:basedOn w:val="Policepardfaut"/>
    <w:link w:val="Citationintense"/>
    <w:uiPriority w:val="30"/>
    <w:rsid w:val="009C40B8"/>
    <w:rPr>
      <w:rFonts w:ascii="Calibri" w:eastAsia="Times New Roman" w:hAnsi="Calibri" w:cs="Times New Roman"/>
      <w:color w:val="5B9BD5"/>
      <w:szCs w:val="24"/>
    </w:rPr>
  </w:style>
  <w:style w:type="character" w:styleId="Emphaseple">
    <w:name w:val="Subtle Emphasis"/>
    <w:uiPriority w:val="19"/>
    <w:qFormat/>
    <w:rsid w:val="009C40B8"/>
    <w:rPr>
      <w:i/>
      <w:iCs/>
      <w:color w:val="1F4D78"/>
    </w:rPr>
  </w:style>
  <w:style w:type="character" w:styleId="Emphaseintense">
    <w:name w:val="Intense Emphasis"/>
    <w:uiPriority w:val="21"/>
    <w:qFormat/>
    <w:rsid w:val="009C40B8"/>
    <w:rPr>
      <w:b/>
      <w:bCs/>
      <w:caps/>
      <w:color w:val="1F4D78"/>
      <w:spacing w:val="10"/>
    </w:rPr>
  </w:style>
  <w:style w:type="character" w:styleId="Rfrenceple">
    <w:name w:val="Subtle Reference"/>
    <w:uiPriority w:val="31"/>
    <w:qFormat/>
    <w:rsid w:val="009C40B8"/>
    <w:rPr>
      <w:b/>
      <w:bCs/>
      <w:color w:val="5B9BD5"/>
    </w:rPr>
  </w:style>
  <w:style w:type="character" w:styleId="Rfrenceintense">
    <w:name w:val="Intense Reference"/>
    <w:uiPriority w:val="32"/>
    <w:qFormat/>
    <w:rsid w:val="009C40B8"/>
    <w:rPr>
      <w:b/>
      <w:bCs/>
      <w:i/>
      <w:iCs/>
      <w:caps/>
      <w:color w:val="5B9BD5"/>
    </w:rPr>
  </w:style>
  <w:style w:type="character" w:styleId="Titredulivre">
    <w:name w:val="Book Title"/>
    <w:uiPriority w:val="33"/>
    <w:qFormat/>
    <w:rsid w:val="009C40B8"/>
    <w:rPr>
      <w:b/>
      <w:bCs/>
      <w:i/>
      <w:iCs/>
      <w:spacing w:val="0"/>
    </w:rPr>
  </w:style>
  <w:style w:type="paragraph" w:styleId="TM2">
    <w:name w:val="toc 2"/>
    <w:basedOn w:val="Normal"/>
    <w:next w:val="Normal"/>
    <w:autoRedefine/>
    <w:uiPriority w:val="39"/>
    <w:unhideWhenUsed/>
    <w:rsid w:val="009C40B8"/>
    <w:pPr>
      <w:spacing w:before="100" w:after="100" w:line="276" w:lineRule="auto"/>
      <w:ind w:left="200"/>
      <w:jc w:val="left"/>
    </w:pPr>
    <w:rPr>
      <w:rFonts w:ascii="Calibri" w:eastAsia="Times New Roman" w:hAnsi="Calibri" w:cs="Times New Roman"/>
      <w:sz w:val="20"/>
      <w:szCs w:val="20"/>
    </w:rPr>
  </w:style>
  <w:style w:type="paragraph" w:customStyle="1" w:styleId="xl69">
    <w:name w:val="xl69"/>
    <w:basedOn w:val="Normal"/>
    <w:rsid w:val="009C40B8"/>
    <w:pPr>
      <w:spacing w:before="100" w:beforeAutospacing="1" w:after="100" w:afterAutospacing="1"/>
      <w:jc w:val="left"/>
    </w:pPr>
    <w:rPr>
      <w:rFonts w:eastAsia="Times New Roman" w:cs="Times New Roman"/>
      <w:szCs w:val="24"/>
      <w:lang w:eastAsia="fr-FR"/>
    </w:rPr>
  </w:style>
  <w:style w:type="paragraph" w:customStyle="1" w:styleId="xl70">
    <w:name w:val="xl70"/>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Cs w:val="24"/>
      <w:lang w:eastAsia="fr-FR"/>
    </w:rPr>
  </w:style>
  <w:style w:type="paragraph" w:customStyle="1" w:styleId="xl71">
    <w:name w:val="xl71"/>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fr-FR"/>
    </w:rPr>
  </w:style>
  <w:style w:type="paragraph" w:customStyle="1" w:styleId="xl72">
    <w:name w:val="xl72"/>
    <w:basedOn w:val="Normal"/>
    <w:rsid w:val="009C40B8"/>
    <w:pPr>
      <w:spacing w:before="100" w:beforeAutospacing="1" w:after="100" w:afterAutospacing="1"/>
      <w:jc w:val="center"/>
      <w:textAlignment w:val="center"/>
    </w:pPr>
    <w:rPr>
      <w:rFonts w:eastAsia="Times New Roman" w:cs="Times New Roman"/>
      <w:szCs w:val="24"/>
      <w:lang w:eastAsia="fr-FR"/>
    </w:rPr>
  </w:style>
  <w:style w:type="paragraph" w:customStyle="1" w:styleId="xl73">
    <w:name w:val="xl73"/>
    <w:basedOn w:val="Normal"/>
    <w:rsid w:val="009C40B8"/>
    <w:pPr>
      <w:spacing w:before="100" w:beforeAutospacing="1" w:after="100" w:afterAutospacing="1"/>
      <w:jc w:val="center"/>
    </w:pPr>
    <w:rPr>
      <w:rFonts w:eastAsia="Times New Roman" w:cs="Times New Roman"/>
      <w:szCs w:val="24"/>
      <w:lang w:eastAsia="fr-FR"/>
    </w:rPr>
  </w:style>
  <w:style w:type="paragraph" w:customStyle="1" w:styleId="xl74">
    <w:name w:val="xl74"/>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fr-FR"/>
    </w:rPr>
  </w:style>
  <w:style w:type="paragraph" w:customStyle="1" w:styleId="xl75">
    <w:name w:val="xl75"/>
    <w:basedOn w:val="Normal"/>
    <w:rsid w:val="009C40B8"/>
    <w:pPr>
      <w:spacing w:before="100" w:beforeAutospacing="1" w:after="100" w:afterAutospacing="1"/>
      <w:jc w:val="left"/>
    </w:pPr>
    <w:rPr>
      <w:rFonts w:eastAsia="Times New Roman" w:cs="Times New Roman"/>
      <w:szCs w:val="24"/>
      <w:lang w:eastAsia="fr-FR"/>
    </w:rPr>
  </w:style>
  <w:style w:type="paragraph" w:customStyle="1" w:styleId="xl76">
    <w:name w:val="xl76"/>
    <w:basedOn w:val="Normal"/>
    <w:rsid w:val="009C40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cs="Times New Roman"/>
      <w:szCs w:val="24"/>
      <w:lang w:eastAsia="fr-FR"/>
    </w:rPr>
  </w:style>
  <w:style w:type="paragraph" w:customStyle="1" w:styleId="xl77">
    <w:name w:val="xl77"/>
    <w:basedOn w:val="Normal"/>
    <w:rsid w:val="009C40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cs="Times New Roman"/>
      <w:szCs w:val="24"/>
      <w:lang w:eastAsia="fr-FR"/>
    </w:rPr>
  </w:style>
  <w:style w:type="paragraph" w:customStyle="1" w:styleId="xl78">
    <w:name w:val="xl78"/>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fr-FR"/>
    </w:rPr>
  </w:style>
  <w:style w:type="paragraph" w:customStyle="1" w:styleId="xl79">
    <w:name w:val="xl79"/>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fr-FR"/>
    </w:rPr>
  </w:style>
  <w:style w:type="paragraph" w:customStyle="1" w:styleId="xl80">
    <w:name w:val="xl80"/>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Cs w:val="24"/>
      <w:lang w:eastAsia="fr-FR"/>
    </w:rPr>
  </w:style>
  <w:style w:type="paragraph" w:customStyle="1" w:styleId="xl81">
    <w:name w:val="xl81"/>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82">
    <w:name w:val="xl82"/>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fr-FR"/>
    </w:rPr>
  </w:style>
  <w:style w:type="paragraph" w:customStyle="1" w:styleId="xl83">
    <w:name w:val="xl83"/>
    <w:basedOn w:val="Normal"/>
    <w:rsid w:val="009C40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84">
    <w:name w:val="xl84"/>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FF0000"/>
      <w:szCs w:val="24"/>
      <w:lang w:eastAsia="fr-FR"/>
    </w:rPr>
  </w:style>
  <w:style w:type="paragraph" w:customStyle="1" w:styleId="xl85">
    <w:name w:val="xl85"/>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color w:val="FF0000"/>
      <w:szCs w:val="24"/>
      <w:lang w:eastAsia="fr-FR"/>
    </w:rPr>
  </w:style>
  <w:style w:type="paragraph" w:customStyle="1" w:styleId="xl86">
    <w:name w:val="xl86"/>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Times New Roman"/>
      <w:szCs w:val="24"/>
      <w:lang w:eastAsia="fr-FR"/>
    </w:rPr>
  </w:style>
  <w:style w:type="paragraph" w:customStyle="1" w:styleId="xl87">
    <w:name w:val="xl87"/>
    <w:basedOn w:val="Normal"/>
    <w:rsid w:val="009C40B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eastAsia="Times New Roman" w:cs="Times New Roman"/>
      <w:szCs w:val="24"/>
      <w:lang w:eastAsia="fr-FR"/>
    </w:rPr>
  </w:style>
  <w:style w:type="paragraph" w:customStyle="1" w:styleId="xl88">
    <w:name w:val="xl88"/>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89">
    <w:name w:val="xl89"/>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fr-FR"/>
    </w:rPr>
  </w:style>
  <w:style w:type="paragraph" w:customStyle="1" w:styleId="xl90">
    <w:name w:val="xl90"/>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MV Boli" w:eastAsia="Times New Roman" w:hAnsi="MV Boli" w:cs="MV Boli"/>
      <w:b/>
      <w:bCs/>
      <w:szCs w:val="24"/>
      <w:lang w:eastAsia="fr-FR"/>
    </w:rPr>
  </w:style>
  <w:style w:type="paragraph" w:customStyle="1" w:styleId="xl91">
    <w:name w:val="xl91"/>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MV Boli" w:eastAsia="Times New Roman" w:hAnsi="MV Boli" w:cs="MV Boli"/>
      <w:b/>
      <w:bCs/>
      <w:szCs w:val="24"/>
      <w:lang w:eastAsia="fr-FR"/>
    </w:rPr>
  </w:style>
  <w:style w:type="paragraph" w:customStyle="1" w:styleId="xl92">
    <w:name w:val="xl92"/>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Rounded MT Bold" w:eastAsia="Times New Roman" w:hAnsi="Arial Rounded MT Bold" w:cs="Times New Roman"/>
      <w:b/>
      <w:bCs/>
      <w:color w:val="7030A0"/>
      <w:szCs w:val="24"/>
      <w:lang w:eastAsia="fr-FR"/>
    </w:rPr>
  </w:style>
  <w:style w:type="paragraph" w:customStyle="1" w:styleId="xl93">
    <w:name w:val="xl93"/>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94">
    <w:name w:val="xl94"/>
    <w:basedOn w:val="Normal"/>
    <w:rsid w:val="009C40B8"/>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eastAsia="Times New Roman" w:cs="Times New Roman"/>
      <w:szCs w:val="24"/>
      <w:lang w:eastAsia="fr-FR"/>
    </w:rPr>
  </w:style>
  <w:style w:type="paragraph" w:customStyle="1" w:styleId="xl95">
    <w:name w:val="xl95"/>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Times New Roman"/>
      <w:szCs w:val="24"/>
      <w:lang w:eastAsia="fr-FR"/>
    </w:rPr>
  </w:style>
  <w:style w:type="paragraph" w:customStyle="1" w:styleId="xl96">
    <w:name w:val="xl96"/>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97">
    <w:name w:val="xl97"/>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98">
    <w:name w:val="xl98"/>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Times New Roman"/>
      <w:b/>
      <w:bCs/>
      <w:color w:val="00B050"/>
      <w:szCs w:val="24"/>
      <w:lang w:eastAsia="fr-FR"/>
    </w:rPr>
  </w:style>
  <w:style w:type="paragraph" w:customStyle="1" w:styleId="xl99">
    <w:name w:val="xl99"/>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Times New Roman"/>
      <w:b/>
      <w:bCs/>
      <w:color w:val="00B050"/>
      <w:szCs w:val="24"/>
      <w:lang w:eastAsia="fr-FR"/>
    </w:rPr>
  </w:style>
  <w:style w:type="paragraph" w:customStyle="1" w:styleId="xl100">
    <w:name w:val="xl100"/>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B050"/>
      <w:szCs w:val="24"/>
      <w:lang w:eastAsia="fr-FR"/>
    </w:rPr>
  </w:style>
  <w:style w:type="paragraph" w:customStyle="1" w:styleId="xl101">
    <w:name w:val="xl101"/>
    <w:basedOn w:val="Normal"/>
    <w:rsid w:val="009C40B8"/>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02">
    <w:name w:val="xl102"/>
    <w:basedOn w:val="Normal"/>
    <w:rsid w:val="009C40B8"/>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eastAsia="Times New Roman" w:cs="Times New Roman"/>
      <w:szCs w:val="24"/>
      <w:lang w:eastAsia="fr-FR"/>
    </w:rPr>
  </w:style>
  <w:style w:type="paragraph" w:customStyle="1" w:styleId="xl103">
    <w:name w:val="xl103"/>
    <w:basedOn w:val="Normal"/>
    <w:rsid w:val="009C40B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eastAsia="Times New Roman" w:cs="Times New Roman"/>
      <w:szCs w:val="24"/>
      <w:lang w:eastAsia="fr-FR"/>
    </w:rPr>
  </w:style>
  <w:style w:type="paragraph" w:customStyle="1" w:styleId="xl104">
    <w:name w:val="xl104"/>
    <w:basedOn w:val="Normal"/>
    <w:rsid w:val="009C40B8"/>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05">
    <w:name w:val="xl105"/>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06">
    <w:name w:val="xl106"/>
    <w:basedOn w:val="Normal"/>
    <w:rsid w:val="009C40B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left"/>
      <w:textAlignment w:val="center"/>
    </w:pPr>
    <w:rPr>
      <w:rFonts w:ascii="MV Boli" w:eastAsia="Times New Roman" w:hAnsi="MV Boli" w:cs="MV Boli"/>
      <w:b/>
      <w:bCs/>
      <w:color w:val="00B050"/>
      <w:szCs w:val="24"/>
      <w:lang w:eastAsia="fr-FR"/>
    </w:rPr>
  </w:style>
  <w:style w:type="paragraph" w:customStyle="1" w:styleId="xl107">
    <w:name w:val="xl107"/>
    <w:basedOn w:val="Normal"/>
    <w:rsid w:val="009C40B8"/>
    <w:pPr>
      <w:pBdr>
        <w:top w:val="single" w:sz="4" w:space="0" w:color="auto"/>
        <w:left w:val="single" w:sz="4" w:space="20" w:color="auto"/>
        <w:bottom w:val="single" w:sz="4" w:space="0" w:color="auto"/>
        <w:right w:val="single" w:sz="4" w:space="0" w:color="auto"/>
      </w:pBdr>
      <w:shd w:val="clear" w:color="000000" w:fill="FFFFCC"/>
      <w:spacing w:before="100" w:beforeAutospacing="1" w:after="100" w:afterAutospacing="1"/>
      <w:ind w:firstLineChars="300" w:firstLine="300"/>
      <w:jc w:val="left"/>
      <w:textAlignment w:val="center"/>
    </w:pPr>
    <w:rPr>
      <w:rFonts w:ascii="Sitka Subheading" w:eastAsia="Times New Roman" w:hAnsi="Sitka Subheading" w:cs="Times New Roman"/>
      <w:sz w:val="20"/>
      <w:szCs w:val="20"/>
      <w:lang w:eastAsia="fr-FR"/>
    </w:rPr>
  </w:style>
  <w:style w:type="paragraph" w:customStyle="1" w:styleId="xl108">
    <w:name w:val="xl108"/>
    <w:basedOn w:val="Normal"/>
    <w:rsid w:val="009C40B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left"/>
      <w:textAlignment w:val="center"/>
    </w:pPr>
    <w:rPr>
      <w:rFonts w:ascii="Arial Rounded MT Bold" w:eastAsia="Times New Roman" w:hAnsi="Arial Rounded MT Bold" w:cs="Times New Roman"/>
      <w:b/>
      <w:bCs/>
      <w:color w:val="7030A0"/>
      <w:sz w:val="20"/>
      <w:szCs w:val="20"/>
      <w:lang w:eastAsia="fr-FR"/>
    </w:rPr>
  </w:style>
  <w:style w:type="paragraph" w:customStyle="1" w:styleId="xl109">
    <w:name w:val="xl109"/>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fr-FR"/>
    </w:rPr>
  </w:style>
  <w:style w:type="paragraph" w:customStyle="1" w:styleId="xl110">
    <w:name w:val="xl110"/>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fr-FR"/>
    </w:rPr>
  </w:style>
  <w:style w:type="paragraph" w:customStyle="1" w:styleId="xl111">
    <w:name w:val="xl111"/>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fr-FR"/>
    </w:rPr>
  </w:style>
  <w:style w:type="paragraph" w:customStyle="1" w:styleId="xl112">
    <w:name w:val="xl112"/>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fr-FR"/>
    </w:rPr>
  </w:style>
  <w:style w:type="paragraph" w:customStyle="1" w:styleId="xl113">
    <w:name w:val="xl113"/>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14">
    <w:name w:val="xl114"/>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Times New Roman"/>
      <w:szCs w:val="24"/>
      <w:lang w:eastAsia="fr-FR"/>
    </w:rPr>
  </w:style>
  <w:style w:type="paragraph" w:customStyle="1" w:styleId="xl115">
    <w:name w:val="xl115"/>
    <w:basedOn w:val="Normal"/>
    <w:rsid w:val="009C40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cs="Times New Roman"/>
      <w:b/>
      <w:bCs/>
      <w:color w:val="00B050"/>
      <w:szCs w:val="24"/>
      <w:lang w:eastAsia="fr-FR"/>
    </w:rPr>
  </w:style>
  <w:style w:type="paragraph" w:customStyle="1" w:styleId="xl116">
    <w:name w:val="xl116"/>
    <w:basedOn w:val="Normal"/>
    <w:rsid w:val="009C40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cs="Times New Roman"/>
      <w:szCs w:val="24"/>
      <w:lang w:eastAsia="fr-FR"/>
    </w:rPr>
  </w:style>
  <w:style w:type="paragraph" w:customStyle="1" w:styleId="xl117">
    <w:name w:val="xl117"/>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fr-FR"/>
    </w:rPr>
  </w:style>
  <w:style w:type="paragraph" w:customStyle="1" w:styleId="xl118">
    <w:name w:val="xl118"/>
    <w:basedOn w:val="Normal"/>
    <w:rsid w:val="009C40B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eastAsia="Times New Roman" w:cs="Times New Roman"/>
      <w:szCs w:val="24"/>
      <w:lang w:eastAsia="fr-FR"/>
    </w:rPr>
  </w:style>
  <w:style w:type="paragraph" w:customStyle="1" w:styleId="xl119">
    <w:name w:val="xl119"/>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V Boli" w:eastAsia="Times New Roman" w:hAnsi="MV Boli" w:cs="MV Boli"/>
      <w:color w:val="00B050"/>
      <w:szCs w:val="24"/>
      <w:lang w:eastAsia="fr-FR"/>
    </w:rPr>
  </w:style>
  <w:style w:type="paragraph" w:customStyle="1" w:styleId="xl120">
    <w:name w:val="xl120"/>
    <w:basedOn w:val="Normal"/>
    <w:rsid w:val="009C40B8"/>
    <w:pPr>
      <w:pBdr>
        <w:bottom w:val="single" w:sz="8" w:space="0" w:color="auto"/>
        <w:right w:val="single" w:sz="8" w:space="0" w:color="auto"/>
      </w:pBdr>
      <w:spacing w:before="100" w:beforeAutospacing="1" w:after="100" w:afterAutospacing="1"/>
      <w:jc w:val="center"/>
      <w:textAlignment w:val="center"/>
    </w:pPr>
    <w:rPr>
      <w:rFonts w:ascii="MV Boli" w:eastAsia="Times New Roman" w:hAnsi="MV Boli" w:cs="MV Boli"/>
      <w:b/>
      <w:bCs/>
      <w:color w:val="00B050"/>
      <w:sz w:val="26"/>
      <w:szCs w:val="26"/>
      <w:lang w:eastAsia="fr-FR"/>
    </w:rPr>
  </w:style>
  <w:style w:type="paragraph" w:customStyle="1" w:styleId="xl121">
    <w:name w:val="xl121"/>
    <w:basedOn w:val="Normal"/>
    <w:rsid w:val="009C40B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MV Boli" w:eastAsia="Times New Roman" w:hAnsi="MV Boli" w:cs="MV Boli"/>
      <w:b/>
      <w:bCs/>
      <w:color w:val="00B050"/>
      <w:sz w:val="26"/>
      <w:szCs w:val="26"/>
      <w:lang w:eastAsia="fr-FR"/>
    </w:rPr>
  </w:style>
  <w:style w:type="paragraph" w:customStyle="1" w:styleId="xl122">
    <w:name w:val="xl122"/>
    <w:basedOn w:val="Normal"/>
    <w:rsid w:val="009C40B8"/>
    <w:pPr>
      <w:pBdr>
        <w:left w:val="single" w:sz="4" w:space="20" w:color="B2B2B2"/>
        <w:bottom w:val="single" w:sz="4" w:space="0" w:color="B2B2B2"/>
        <w:right w:val="single" w:sz="4" w:space="0" w:color="B2B2B2"/>
      </w:pBdr>
      <w:shd w:val="clear" w:color="000000" w:fill="FFFFCC"/>
      <w:spacing w:before="100" w:beforeAutospacing="1" w:after="100" w:afterAutospacing="1"/>
      <w:ind w:firstLineChars="300" w:firstLine="300"/>
      <w:jc w:val="left"/>
      <w:textAlignment w:val="center"/>
    </w:pPr>
    <w:rPr>
      <w:rFonts w:ascii="Sitka Subheading" w:eastAsia="Times New Roman" w:hAnsi="Sitka Subheading" w:cs="Times New Roman"/>
      <w:sz w:val="20"/>
      <w:szCs w:val="20"/>
      <w:lang w:eastAsia="fr-FR"/>
    </w:rPr>
  </w:style>
  <w:style w:type="paragraph" w:customStyle="1" w:styleId="xl123">
    <w:name w:val="xl123"/>
    <w:basedOn w:val="Normal"/>
    <w:rsid w:val="009C40B8"/>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124">
    <w:name w:val="xl124"/>
    <w:basedOn w:val="Normal"/>
    <w:rsid w:val="009C40B8"/>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125">
    <w:name w:val="xl125"/>
    <w:basedOn w:val="Normal"/>
    <w:rsid w:val="009C40B8"/>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126">
    <w:name w:val="xl126"/>
    <w:basedOn w:val="Normal"/>
    <w:rsid w:val="009C40B8"/>
    <w:pPr>
      <w:pBdr>
        <w:top w:val="single" w:sz="8" w:space="0" w:color="auto"/>
        <w:left w:val="single" w:sz="8" w:space="0" w:color="auto"/>
        <w:bottom w:val="single" w:sz="8" w:space="0" w:color="auto"/>
        <w:right w:val="single" w:sz="4" w:space="0" w:color="B2B2B2"/>
      </w:pBdr>
      <w:shd w:val="clear" w:color="000000" w:fill="FFFFCC"/>
      <w:spacing w:before="100" w:beforeAutospacing="1" w:after="100" w:afterAutospacing="1"/>
      <w:jc w:val="left"/>
      <w:textAlignment w:val="center"/>
    </w:pPr>
    <w:rPr>
      <w:rFonts w:ascii="MV Boli" w:eastAsia="Times New Roman" w:hAnsi="MV Boli" w:cs="MV Boli"/>
      <w:b/>
      <w:bCs/>
      <w:color w:val="00B050"/>
      <w:szCs w:val="24"/>
      <w:lang w:eastAsia="fr-FR"/>
    </w:rPr>
  </w:style>
  <w:style w:type="paragraph" w:customStyle="1" w:styleId="xl127">
    <w:name w:val="xl127"/>
    <w:basedOn w:val="Normal"/>
    <w:rsid w:val="009C40B8"/>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28">
    <w:name w:val="xl128"/>
    <w:basedOn w:val="Normal"/>
    <w:rsid w:val="009C40B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29">
    <w:name w:val="xl129"/>
    <w:basedOn w:val="Normal"/>
    <w:rsid w:val="009C40B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30">
    <w:name w:val="xl130"/>
    <w:basedOn w:val="Normal"/>
    <w:rsid w:val="009C40B8"/>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MV Boli" w:eastAsia="Times New Roman" w:hAnsi="MV Boli" w:cs="MV Boli"/>
      <w:b/>
      <w:bCs/>
      <w:color w:val="00B050"/>
      <w:sz w:val="26"/>
      <w:szCs w:val="26"/>
      <w:lang w:eastAsia="fr-FR"/>
    </w:rPr>
  </w:style>
  <w:style w:type="paragraph" w:customStyle="1" w:styleId="xl131">
    <w:name w:val="xl131"/>
    <w:basedOn w:val="Normal"/>
    <w:rsid w:val="009C40B8"/>
    <w:pPr>
      <w:pBdr>
        <w:top w:val="single" w:sz="8" w:space="0" w:color="auto"/>
        <w:left w:val="single" w:sz="4" w:space="0" w:color="auto"/>
        <w:bottom w:val="single" w:sz="8" w:space="0" w:color="auto"/>
        <w:right w:val="single" w:sz="4" w:space="0" w:color="auto"/>
      </w:pBdr>
      <w:shd w:val="clear" w:color="000000" w:fill="808080"/>
      <w:spacing w:before="100" w:beforeAutospacing="1" w:after="100" w:afterAutospacing="1"/>
      <w:jc w:val="center"/>
      <w:textAlignment w:val="center"/>
    </w:pPr>
    <w:rPr>
      <w:rFonts w:ascii="MV Boli" w:eastAsia="Times New Roman" w:hAnsi="MV Boli" w:cs="MV Boli"/>
      <w:b/>
      <w:bCs/>
      <w:color w:val="00B050"/>
      <w:szCs w:val="24"/>
      <w:lang w:eastAsia="fr-FR"/>
    </w:rPr>
  </w:style>
  <w:style w:type="paragraph" w:customStyle="1" w:styleId="xl132">
    <w:name w:val="xl132"/>
    <w:basedOn w:val="Normal"/>
    <w:rsid w:val="009C40B8"/>
    <w:pPr>
      <w:pBdr>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MV Boli" w:eastAsia="Times New Roman" w:hAnsi="MV Boli" w:cs="MV Boli"/>
      <w:b/>
      <w:bCs/>
      <w:color w:val="00B050"/>
      <w:sz w:val="26"/>
      <w:szCs w:val="26"/>
      <w:lang w:eastAsia="fr-FR"/>
    </w:rPr>
  </w:style>
  <w:style w:type="paragraph" w:customStyle="1" w:styleId="xl133">
    <w:name w:val="xl133"/>
    <w:basedOn w:val="Normal"/>
    <w:rsid w:val="009C40B8"/>
    <w:pPr>
      <w:pBdr>
        <w:left w:val="single" w:sz="8" w:space="0" w:color="auto"/>
        <w:bottom w:val="single" w:sz="8" w:space="0" w:color="auto"/>
        <w:right w:val="single" w:sz="8" w:space="0" w:color="auto"/>
      </w:pBdr>
      <w:shd w:val="clear" w:color="000000" w:fill="E6B8B7"/>
      <w:spacing w:before="100" w:beforeAutospacing="1" w:after="100" w:afterAutospacing="1"/>
      <w:jc w:val="center"/>
      <w:textAlignment w:val="center"/>
    </w:pPr>
    <w:rPr>
      <w:rFonts w:eastAsia="Times New Roman" w:cs="Times New Roman"/>
      <w:sz w:val="26"/>
      <w:szCs w:val="26"/>
      <w:lang w:eastAsia="fr-FR"/>
    </w:rPr>
  </w:style>
  <w:style w:type="paragraph" w:customStyle="1" w:styleId="xl134">
    <w:name w:val="xl134"/>
    <w:basedOn w:val="Normal"/>
    <w:rsid w:val="009C40B8"/>
    <w:pPr>
      <w:pBdr>
        <w:top w:val="single" w:sz="4" w:space="0" w:color="B2B2B2"/>
        <w:left w:val="single" w:sz="4" w:space="0" w:color="B2B2B2"/>
        <w:right w:val="single" w:sz="4" w:space="0" w:color="B2B2B2"/>
      </w:pBdr>
      <w:shd w:val="clear" w:color="000000" w:fill="E6B8B7"/>
      <w:spacing w:before="100" w:beforeAutospacing="1" w:after="100" w:afterAutospacing="1"/>
      <w:jc w:val="left"/>
      <w:textAlignment w:val="center"/>
    </w:pPr>
    <w:rPr>
      <w:rFonts w:ascii="Arial Rounded MT Bold" w:eastAsia="Times New Roman" w:hAnsi="Arial Rounded MT Bold" w:cs="Times New Roman"/>
      <w:b/>
      <w:bCs/>
      <w:color w:val="7030A0"/>
      <w:sz w:val="20"/>
      <w:szCs w:val="20"/>
      <w:lang w:eastAsia="fr-FR"/>
    </w:rPr>
  </w:style>
  <w:style w:type="paragraph" w:customStyle="1" w:styleId="xl135">
    <w:name w:val="xl135"/>
    <w:basedOn w:val="Normal"/>
    <w:rsid w:val="009C40B8"/>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136">
    <w:name w:val="xl136"/>
    <w:basedOn w:val="Normal"/>
    <w:rsid w:val="009C40B8"/>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137">
    <w:name w:val="xl137"/>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Cs w:val="24"/>
      <w:lang w:eastAsia="fr-FR"/>
    </w:rPr>
  </w:style>
  <w:style w:type="paragraph" w:customStyle="1" w:styleId="xl138">
    <w:name w:val="xl138"/>
    <w:basedOn w:val="Normal"/>
    <w:rsid w:val="009C40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Garamond" w:eastAsia="Times New Roman" w:hAnsi="Garamond" w:cs="Times New Roman"/>
      <w:b/>
      <w:bCs/>
      <w:szCs w:val="24"/>
      <w:lang w:eastAsia="fr-FR"/>
    </w:rPr>
  </w:style>
  <w:style w:type="paragraph" w:customStyle="1" w:styleId="xl139">
    <w:name w:val="xl139"/>
    <w:basedOn w:val="Normal"/>
    <w:rsid w:val="009C40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Garamond" w:eastAsia="Times New Roman" w:hAnsi="Garamond" w:cs="Times New Roman"/>
      <w:b/>
      <w:bCs/>
      <w:szCs w:val="24"/>
      <w:lang w:eastAsia="fr-FR"/>
    </w:rPr>
  </w:style>
  <w:style w:type="paragraph" w:customStyle="1" w:styleId="xl140">
    <w:name w:val="xl140"/>
    <w:basedOn w:val="Normal"/>
    <w:rsid w:val="009C40B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MV Boli" w:eastAsia="Times New Roman" w:hAnsi="MV Boli" w:cs="MV Boli"/>
      <w:b/>
      <w:bCs/>
      <w:szCs w:val="24"/>
      <w:lang w:eastAsia="fr-FR"/>
    </w:rPr>
  </w:style>
  <w:style w:type="paragraph" w:customStyle="1" w:styleId="xl141">
    <w:name w:val="xl141"/>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b/>
      <w:bCs/>
      <w:szCs w:val="24"/>
      <w:lang w:eastAsia="fr-FR"/>
    </w:rPr>
  </w:style>
  <w:style w:type="paragraph" w:customStyle="1" w:styleId="xl142">
    <w:name w:val="xl142"/>
    <w:basedOn w:val="Normal"/>
    <w:rsid w:val="009C40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b/>
      <w:bCs/>
      <w:szCs w:val="24"/>
      <w:lang w:eastAsia="fr-FR"/>
    </w:rPr>
  </w:style>
  <w:style w:type="paragraph" w:customStyle="1" w:styleId="xl143">
    <w:name w:val="xl143"/>
    <w:basedOn w:val="Normal"/>
    <w:rsid w:val="009C40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b/>
      <w:bCs/>
      <w:szCs w:val="24"/>
      <w:lang w:eastAsia="fr-FR"/>
    </w:rPr>
  </w:style>
  <w:style w:type="paragraph" w:customStyle="1" w:styleId="xl144">
    <w:name w:val="xl144"/>
    <w:basedOn w:val="Normal"/>
    <w:rsid w:val="009C40B8"/>
    <w:pPr>
      <w:pBdr>
        <w:top w:val="single" w:sz="8"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Garamond" w:eastAsia="Times New Roman" w:hAnsi="Garamond" w:cs="Times New Roman"/>
      <w:b/>
      <w:bCs/>
      <w:color w:val="000080"/>
      <w:szCs w:val="24"/>
      <w:lang w:eastAsia="fr-FR"/>
    </w:rPr>
  </w:style>
  <w:style w:type="paragraph" w:customStyle="1" w:styleId="xl145">
    <w:name w:val="xl145"/>
    <w:basedOn w:val="Normal"/>
    <w:rsid w:val="009C40B8"/>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Garamond" w:eastAsia="Times New Roman" w:hAnsi="Garamond" w:cs="Times New Roman"/>
      <w:b/>
      <w:bCs/>
      <w:color w:val="000080"/>
      <w:szCs w:val="24"/>
      <w:lang w:eastAsia="fr-FR"/>
    </w:rPr>
  </w:style>
  <w:style w:type="paragraph" w:customStyle="1" w:styleId="xl146">
    <w:name w:val="xl146"/>
    <w:basedOn w:val="Normal"/>
    <w:rsid w:val="009C40B8"/>
    <w:pPr>
      <w:pBdr>
        <w:top w:val="single" w:sz="8"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Garamond" w:eastAsia="Times New Roman" w:hAnsi="Garamond" w:cs="Times New Roman"/>
      <w:b/>
      <w:bCs/>
      <w:color w:val="000080"/>
      <w:szCs w:val="24"/>
      <w:lang w:eastAsia="fr-FR"/>
    </w:rPr>
  </w:style>
  <w:style w:type="paragraph" w:customStyle="1" w:styleId="xl147">
    <w:name w:val="xl147"/>
    <w:basedOn w:val="Normal"/>
    <w:rsid w:val="009C40B8"/>
    <w:pPr>
      <w:pBdr>
        <w:top w:val="single" w:sz="8"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Garamond" w:eastAsia="Times New Roman" w:hAnsi="Garamond" w:cs="Times New Roman"/>
      <w:b/>
      <w:bCs/>
      <w:color w:val="000080"/>
      <w:szCs w:val="24"/>
      <w:lang w:eastAsia="fr-FR"/>
    </w:rPr>
  </w:style>
  <w:style w:type="paragraph" w:customStyle="1" w:styleId="xl148">
    <w:name w:val="xl148"/>
    <w:basedOn w:val="Normal"/>
    <w:rsid w:val="009C40B8"/>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Garamond" w:eastAsia="Times New Roman" w:hAnsi="Garamond" w:cs="Times New Roman"/>
      <w:b/>
      <w:bCs/>
      <w:color w:val="000080"/>
      <w:szCs w:val="24"/>
      <w:lang w:eastAsia="fr-FR"/>
    </w:rPr>
  </w:style>
  <w:style w:type="paragraph" w:customStyle="1" w:styleId="xl149">
    <w:name w:val="xl149"/>
    <w:basedOn w:val="Normal"/>
    <w:rsid w:val="009C40B8"/>
    <w:pPr>
      <w:pBdr>
        <w:top w:val="single" w:sz="8" w:space="0" w:color="auto"/>
        <w:left w:val="single" w:sz="4"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Garamond" w:eastAsia="Times New Roman" w:hAnsi="Garamond" w:cs="Times New Roman"/>
      <w:b/>
      <w:bCs/>
      <w:color w:val="000080"/>
      <w:szCs w:val="24"/>
      <w:lang w:eastAsia="fr-FR"/>
    </w:rPr>
  </w:style>
  <w:style w:type="paragraph" w:styleId="Notedebasdepage">
    <w:name w:val="footnote text"/>
    <w:basedOn w:val="Normal"/>
    <w:link w:val="NotedebasdepageCar"/>
    <w:uiPriority w:val="99"/>
    <w:semiHidden/>
    <w:unhideWhenUsed/>
    <w:rsid w:val="009C40B8"/>
    <w:pPr>
      <w:spacing w:before="100" w:after="200" w:line="276" w:lineRule="auto"/>
      <w:jc w:val="left"/>
    </w:pPr>
    <w:rPr>
      <w:rFonts w:ascii="Calibri" w:eastAsia="Times New Roman" w:hAnsi="Calibri" w:cs="Times New Roman"/>
      <w:sz w:val="20"/>
      <w:szCs w:val="20"/>
    </w:rPr>
  </w:style>
  <w:style w:type="character" w:customStyle="1" w:styleId="NotedebasdepageCar">
    <w:name w:val="Note de bas de page Car"/>
    <w:basedOn w:val="Policepardfaut"/>
    <w:link w:val="Notedebasdepage"/>
    <w:uiPriority w:val="99"/>
    <w:semiHidden/>
    <w:rsid w:val="009C40B8"/>
    <w:rPr>
      <w:rFonts w:ascii="Calibri" w:eastAsia="Times New Roman" w:hAnsi="Calibri" w:cs="Times New Roman"/>
      <w:sz w:val="20"/>
      <w:szCs w:val="20"/>
    </w:rPr>
  </w:style>
  <w:style w:type="paragraph" w:styleId="TM1">
    <w:name w:val="toc 1"/>
    <w:basedOn w:val="Normal"/>
    <w:next w:val="Normal"/>
    <w:autoRedefine/>
    <w:uiPriority w:val="39"/>
    <w:semiHidden/>
    <w:unhideWhenUsed/>
    <w:rsid w:val="009C40B8"/>
    <w:pPr>
      <w:spacing w:before="100" w:after="200" w:line="276" w:lineRule="auto"/>
      <w:jc w:val="left"/>
    </w:pPr>
    <w:rPr>
      <w:rFonts w:ascii="Calibri" w:eastAsia="Times New Roman" w:hAnsi="Calibri" w:cs="Times New Roman"/>
      <w:sz w:val="20"/>
      <w:szCs w:val="20"/>
    </w:rPr>
  </w:style>
  <w:style w:type="paragraph" w:customStyle="1" w:styleId="Default">
    <w:name w:val="Default"/>
    <w:rsid w:val="007F32BB"/>
    <w:pPr>
      <w:autoSpaceDE w:val="0"/>
      <w:autoSpaceDN w:val="0"/>
      <w:adjustRightInd w:val="0"/>
      <w:jc w:val="left"/>
    </w:pPr>
    <w:rPr>
      <w:rFonts w:ascii="Calibri" w:eastAsia="Calibri" w:hAnsi="Calibri" w:cs="Calibri"/>
      <w:color w:val="000000"/>
      <w:szCs w:val="24"/>
    </w:rPr>
  </w:style>
  <w:style w:type="character" w:styleId="Appelnotedebasdep">
    <w:name w:val="footnote reference"/>
    <w:basedOn w:val="Policepardfaut"/>
    <w:uiPriority w:val="99"/>
    <w:semiHidden/>
    <w:unhideWhenUsed/>
    <w:rsid w:val="00EE27F8"/>
    <w:rPr>
      <w:vertAlign w:val="superscript"/>
    </w:rPr>
  </w:style>
  <w:style w:type="table" w:styleId="Grilledutableau">
    <w:name w:val="Table Grid"/>
    <w:basedOn w:val="TableauNormal"/>
    <w:uiPriority w:val="39"/>
    <w:rsid w:val="00A64625"/>
    <w:pPr>
      <w:jc w:val="left"/>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4966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armp.bj"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ntact@armp.bj"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9FF1-19FC-41B0-AB82-9495EFD8E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18</Pages>
  <Words>2311</Words>
  <Characters>12715</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dc:creator>
  <cp:lastModifiedBy>ORDINATEUR</cp:lastModifiedBy>
  <cp:revision>6</cp:revision>
  <cp:lastPrinted>2022-03-14T12:02:00Z</cp:lastPrinted>
  <dcterms:created xsi:type="dcterms:W3CDTF">2022-03-30T18:25:00Z</dcterms:created>
  <dcterms:modified xsi:type="dcterms:W3CDTF">2022-04-04T17:20:00Z</dcterms:modified>
</cp:coreProperties>
</file>